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A6AE0" w14:textId="4FC724A1" w:rsidR="002308D5" w:rsidRPr="00A67B6F" w:rsidRDefault="00501C12">
      <w:pPr>
        <w:pStyle w:val="ab"/>
        <w:tabs>
          <w:tab w:val="center" w:pos="4200"/>
          <w:tab w:val="center" w:pos="6300"/>
          <w:tab w:val="center" w:pos="6510"/>
          <w:tab w:val="center" w:pos="7350"/>
        </w:tabs>
        <w:jc w:val="both"/>
        <w:rPr>
          <w:rFonts w:ascii="Times New Roman" w:eastAsia="等线" w:hAnsi="Times New Roman" w:cs="Arial" w:hint="eastAsia"/>
          <w:b w:val="0"/>
          <w:bCs/>
          <w:sz w:val="22"/>
          <w:lang w:eastAsia="zh-CN"/>
        </w:rPr>
      </w:pPr>
      <w:r w:rsidRPr="00A67B6F">
        <w:rPr>
          <w:rFonts w:ascii="Times New Roman" w:hAnsi="Times New Roman" w:cs="Arial"/>
          <w:bCs/>
          <w:sz w:val="22"/>
        </w:rPr>
        <w:t>3GPP TSG-</w:t>
      </w:r>
      <w:r w:rsidRPr="00A67B6F">
        <w:rPr>
          <w:rFonts w:ascii="Times New Roman" w:hAnsi="Times New Roman" w:cs="Arial" w:hint="eastAsia"/>
          <w:bCs/>
          <w:sz w:val="22"/>
        </w:rPr>
        <w:t>RAN</w:t>
      </w:r>
      <w:r w:rsidRPr="00A67B6F">
        <w:rPr>
          <w:rFonts w:ascii="Times New Roman" w:eastAsia="等线" w:hAnsi="Times New Roman" w:cs="Arial" w:hint="eastAsia"/>
          <w:bCs/>
          <w:sz w:val="22"/>
          <w:lang w:eastAsia="zh-CN"/>
        </w:rPr>
        <w:t>2</w:t>
      </w:r>
      <w:r w:rsidRPr="00A67B6F">
        <w:rPr>
          <w:rFonts w:ascii="Times New Roman" w:hAnsi="Times New Roman" w:cs="Arial"/>
          <w:bCs/>
          <w:sz w:val="22"/>
        </w:rPr>
        <w:t xml:space="preserve"> </w:t>
      </w:r>
      <w:r w:rsidRPr="00A67B6F">
        <w:rPr>
          <w:rFonts w:ascii="Times New Roman" w:hAnsi="Times New Roman" w:cs="Arial" w:hint="eastAsia"/>
          <w:bCs/>
          <w:sz w:val="22"/>
        </w:rPr>
        <w:t>Meeting #</w:t>
      </w:r>
      <w:r w:rsidRPr="00A67B6F">
        <w:rPr>
          <w:rFonts w:ascii="Times New Roman" w:eastAsia="等线" w:hAnsi="Times New Roman" w:cs="Arial" w:hint="eastAsia"/>
          <w:bCs/>
          <w:sz w:val="22"/>
          <w:lang w:eastAsia="zh-CN"/>
        </w:rPr>
        <w:t>13</w:t>
      </w:r>
      <w:r w:rsidR="008679CC">
        <w:rPr>
          <w:rFonts w:ascii="Times New Roman" w:eastAsia="等线" w:hAnsi="Times New Roman" w:cs="Arial" w:hint="eastAsia"/>
          <w:bCs/>
          <w:sz w:val="22"/>
          <w:lang w:eastAsia="zh-CN"/>
        </w:rPr>
        <w:t>2</w:t>
      </w:r>
      <w:r w:rsidRPr="00A67B6F">
        <w:rPr>
          <w:rFonts w:ascii="Times New Roman" w:hAnsi="Times New Roman" w:cs="Arial"/>
          <w:bCs/>
          <w:sz w:val="22"/>
        </w:rPr>
        <w:tab/>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00C206EA">
        <w:rPr>
          <w:rFonts w:ascii="Times New Roman" w:hAnsi="Times New Roman" w:cs="Arial" w:hint="eastAsia"/>
          <w:bCs/>
          <w:sz w:val="22"/>
          <w:lang w:val="en-US" w:eastAsia="zh-CN"/>
        </w:rPr>
        <w:t xml:space="preserve">     </w:t>
      </w:r>
      <w:r w:rsidRPr="00A67B6F">
        <w:rPr>
          <w:rFonts w:ascii="Times New Roman" w:hAnsi="Times New Roman" w:cs="Arial"/>
          <w:bCs/>
          <w:sz w:val="22"/>
        </w:rPr>
        <w:t>R</w:t>
      </w:r>
      <w:r w:rsidRPr="00A67B6F">
        <w:rPr>
          <w:rFonts w:ascii="Times New Roman" w:hAnsi="Times New Roman" w:cs="Arial" w:hint="eastAsia"/>
          <w:bCs/>
          <w:sz w:val="22"/>
          <w:lang w:eastAsia="zh"/>
        </w:rPr>
        <w:t>2</w:t>
      </w:r>
      <w:r w:rsidRPr="00A67B6F">
        <w:rPr>
          <w:rFonts w:ascii="Times New Roman" w:hAnsi="Times New Roman" w:cs="Arial"/>
          <w:bCs/>
          <w:sz w:val="22"/>
        </w:rPr>
        <w:t>-25</w:t>
      </w:r>
      <w:r w:rsidR="00512E41">
        <w:rPr>
          <w:rFonts w:ascii="Times New Roman" w:hAnsi="Times New Roman" w:cs="Arial" w:hint="eastAsia"/>
          <w:bCs/>
          <w:sz w:val="22"/>
          <w:lang w:eastAsia="zh-CN"/>
        </w:rPr>
        <w:t>08845</w:t>
      </w:r>
    </w:p>
    <w:p w14:paraId="148A6AE1" w14:textId="5A1B537C" w:rsidR="002308D5" w:rsidRPr="00C94809" w:rsidRDefault="00C22A31">
      <w:pPr>
        <w:rPr>
          <w:rFonts w:ascii="Times New Roman" w:eastAsiaTheme="minorEastAsia" w:hAnsi="Times New Roman" w:cs="Arial"/>
          <w:b/>
          <w:bCs/>
          <w:sz w:val="22"/>
          <w:lang w:eastAsia="zh-CN"/>
        </w:rPr>
      </w:pPr>
      <w:r w:rsidRPr="00C22A31">
        <w:rPr>
          <w:rFonts w:ascii="Times New Roman" w:hAnsi="Times New Roman" w:cs="Arial"/>
          <w:b/>
          <w:bCs/>
          <w:sz w:val="22"/>
          <w:lang w:eastAsia="ja-JP"/>
        </w:rPr>
        <w:t>Dallas, USA,  Nov. 17th - 21</w:t>
      </w:r>
      <w:r w:rsidRPr="00C94809">
        <w:rPr>
          <w:rFonts w:ascii="Times New Roman" w:hAnsi="Times New Roman" w:cs="Arial"/>
          <w:b/>
          <w:bCs/>
          <w:sz w:val="22"/>
          <w:vertAlign w:val="superscript"/>
          <w:lang w:eastAsia="ja-JP"/>
        </w:rPr>
        <w:t>st</w:t>
      </w:r>
      <w:r w:rsidR="00C94809">
        <w:rPr>
          <w:rFonts w:ascii="Times New Roman" w:eastAsiaTheme="minorEastAsia" w:hAnsi="Times New Roman" w:cs="Arial" w:hint="eastAsia"/>
          <w:b/>
          <w:bCs/>
          <w:sz w:val="22"/>
          <w:lang w:eastAsia="zh-CN"/>
        </w:rPr>
        <w:t>, 2025</w:t>
      </w:r>
    </w:p>
    <w:p w14:paraId="148A6AE2" w14:textId="77777777" w:rsidR="002308D5" w:rsidRPr="00A67B6F" w:rsidRDefault="002308D5">
      <w:pPr>
        <w:pStyle w:val="ab"/>
        <w:jc w:val="both"/>
        <w:rPr>
          <w:rFonts w:ascii="Times New Roman" w:hAnsi="Times New Roman"/>
          <w:bCs/>
          <w:sz w:val="24"/>
          <w:lang w:eastAsia="zh-CN"/>
        </w:rPr>
      </w:pPr>
    </w:p>
    <w:p w14:paraId="148A6AE3" w14:textId="0575753C" w:rsidR="002308D5" w:rsidRPr="00651C62" w:rsidRDefault="00501C12">
      <w:pPr>
        <w:pStyle w:val="CRCoverPage"/>
        <w:tabs>
          <w:tab w:val="left" w:pos="1985"/>
        </w:tabs>
        <w:jc w:val="both"/>
        <w:rPr>
          <w:rFonts w:ascii="Times New Roman" w:eastAsiaTheme="minorEastAsia" w:hAnsi="Times New Roman" w:cs="Arial" w:hint="eastAsia"/>
          <w:b/>
          <w:bCs/>
          <w:sz w:val="24"/>
          <w:lang w:eastAsia="zh-CN"/>
        </w:rPr>
      </w:pPr>
      <w:r w:rsidRPr="00A67B6F">
        <w:rPr>
          <w:rFonts w:ascii="Times New Roman" w:hAnsi="Times New Roman" w:cs="Arial"/>
          <w:b/>
          <w:bCs/>
          <w:sz w:val="24"/>
        </w:rPr>
        <w:t>Agenda item:</w:t>
      </w:r>
      <w:r w:rsidRPr="00A67B6F">
        <w:rPr>
          <w:rFonts w:ascii="Times New Roman" w:hAnsi="Times New Roman" w:cs="Arial"/>
          <w:b/>
          <w:bCs/>
          <w:sz w:val="24"/>
        </w:rPr>
        <w:tab/>
      </w:r>
      <w:r w:rsidRPr="00A67B6F">
        <w:rPr>
          <w:rFonts w:ascii="Times New Roman" w:eastAsia="Arial Unicode MS" w:hAnsi="Times New Roman" w:cs="Arial"/>
          <w:b/>
          <w:bCs/>
          <w:sz w:val="24"/>
          <w:lang w:eastAsia="zh-CN"/>
        </w:rPr>
        <w:t>10.3.2</w:t>
      </w:r>
      <w:r w:rsidR="00651C62">
        <w:rPr>
          <w:rFonts w:ascii="Times New Roman" w:eastAsiaTheme="minorEastAsia" w:hAnsi="Times New Roman" w:cs="Arial" w:hint="eastAsia"/>
          <w:b/>
          <w:bCs/>
          <w:sz w:val="24"/>
          <w:lang w:eastAsia="zh-CN"/>
        </w:rPr>
        <w:t>.1</w:t>
      </w:r>
    </w:p>
    <w:p w14:paraId="148A6AE4" w14:textId="52072E33" w:rsidR="002308D5" w:rsidRPr="00A67B6F" w:rsidRDefault="00501C12">
      <w:pPr>
        <w:ind w:left="1985" w:hanging="1985"/>
        <w:rPr>
          <w:rFonts w:ascii="Times New Roman" w:hAnsi="Times New Roman" w:cs="Arial"/>
          <w:b/>
          <w:bCs/>
          <w:sz w:val="24"/>
          <w:lang w:eastAsia="zh-CN"/>
        </w:rPr>
      </w:pPr>
      <w:r w:rsidRPr="00A67B6F">
        <w:rPr>
          <w:rFonts w:ascii="Times New Roman" w:hAnsi="Times New Roman" w:cs="Arial"/>
          <w:b/>
          <w:bCs/>
          <w:sz w:val="24"/>
        </w:rPr>
        <w:t>Title:</w:t>
      </w:r>
      <w:r w:rsidRPr="00A67B6F">
        <w:rPr>
          <w:rFonts w:ascii="Times New Roman" w:hAnsi="Times New Roman" w:cs="Arial"/>
          <w:b/>
          <w:bCs/>
          <w:sz w:val="24"/>
        </w:rPr>
        <w:tab/>
      </w:r>
      <w:bookmarkStart w:id="0" w:name="OLE_LINK4"/>
      <w:bookmarkStart w:id="1" w:name="OLE_LINK3"/>
      <w:r w:rsidRPr="00A67B6F">
        <w:rPr>
          <w:rFonts w:ascii="Times New Roman" w:hAnsi="Times New Roman" w:cs="Arial"/>
          <w:b/>
          <w:bCs/>
          <w:sz w:val="24"/>
          <w:lang w:eastAsia="zh-CN"/>
        </w:rPr>
        <w:t xml:space="preserve">Discussion on 6G </w:t>
      </w:r>
      <w:r w:rsidR="00D83044">
        <w:rPr>
          <w:rFonts w:ascii="Times New Roman" w:hAnsi="Times New Roman" w:cs="Arial" w:hint="eastAsia"/>
          <w:b/>
          <w:bCs/>
          <w:sz w:val="24"/>
          <w:lang w:eastAsia="zh-CN"/>
        </w:rPr>
        <w:t>RRC states</w:t>
      </w:r>
    </w:p>
    <w:bookmarkEnd w:id="0"/>
    <w:bookmarkEnd w:id="1"/>
    <w:p w14:paraId="148A6AE5" w14:textId="77777777" w:rsidR="002308D5" w:rsidRPr="00A67B6F" w:rsidRDefault="00501C12">
      <w:pPr>
        <w:tabs>
          <w:tab w:val="left" w:pos="1985"/>
        </w:tabs>
        <w:ind w:left="1985" w:hanging="1985"/>
        <w:rPr>
          <w:rFonts w:ascii="Times New Roman" w:hAnsi="Times New Roman" w:cs="Arial"/>
          <w:b/>
          <w:bCs/>
          <w:sz w:val="24"/>
          <w:lang w:eastAsia="zh-CN"/>
        </w:rPr>
      </w:pPr>
      <w:r w:rsidRPr="00A67B6F">
        <w:rPr>
          <w:rFonts w:ascii="Times New Roman" w:hAnsi="Times New Roman" w:cs="Arial"/>
          <w:b/>
          <w:bCs/>
          <w:sz w:val="24"/>
        </w:rPr>
        <w:t>Source:</w:t>
      </w:r>
      <w:r w:rsidRPr="00A67B6F">
        <w:rPr>
          <w:rFonts w:ascii="Times New Roman" w:hAnsi="Times New Roman" w:cs="Arial"/>
          <w:b/>
          <w:bCs/>
          <w:sz w:val="24"/>
        </w:rPr>
        <w:tab/>
      </w:r>
      <w:r w:rsidRPr="00A67B6F">
        <w:rPr>
          <w:rFonts w:ascii="Times New Roman" w:hAnsi="Times New Roman" w:cs="Arial" w:hint="eastAsia"/>
          <w:b/>
          <w:bCs/>
          <w:sz w:val="24"/>
          <w:lang w:eastAsia="zh-CN"/>
        </w:rPr>
        <w:t>CMCC</w:t>
      </w:r>
    </w:p>
    <w:p w14:paraId="148A6AE6" w14:textId="77777777" w:rsidR="002308D5" w:rsidRPr="00A67B6F" w:rsidRDefault="00501C12">
      <w:pPr>
        <w:tabs>
          <w:tab w:val="left" w:pos="1985"/>
        </w:tabs>
        <w:rPr>
          <w:rFonts w:ascii="Times New Roman" w:hAnsi="Times New Roman" w:cs="Arial"/>
          <w:b/>
          <w:bCs/>
          <w:sz w:val="24"/>
        </w:rPr>
      </w:pPr>
      <w:r w:rsidRPr="00A67B6F">
        <w:rPr>
          <w:rFonts w:ascii="Times New Roman" w:hAnsi="Times New Roman" w:cs="Arial"/>
          <w:b/>
          <w:bCs/>
          <w:sz w:val="24"/>
        </w:rPr>
        <w:t>Document for:</w:t>
      </w:r>
      <w:r w:rsidRPr="00A67B6F">
        <w:rPr>
          <w:rFonts w:ascii="Times New Roman" w:hAnsi="Times New Roman" w:cs="Arial"/>
          <w:b/>
          <w:bCs/>
          <w:sz w:val="24"/>
        </w:rPr>
        <w:tab/>
        <w:t>Discussion</w:t>
      </w:r>
    </w:p>
    <w:p w14:paraId="148A6AE7" w14:textId="77777777" w:rsidR="002308D5" w:rsidRPr="00A67B6F" w:rsidRDefault="00501C12">
      <w:pPr>
        <w:pStyle w:val="1"/>
        <w:rPr>
          <w:rFonts w:ascii="Times New Roman" w:hAnsi="Times New Roman"/>
        </w:rPr>
      </w:pPr>
      <w:bookmarkStart w:id="2" w:name="_Toc2104211022"/>
      <w:bookmarkStart w:id="3" w:name="_Toc1735984586"/>
      <w:r w:rsidRPr="00A67B6F">
        <w:rPr>
          <w:rFonts w:ascii="Times New Roman" w:hAnsi="Times New Roman"/>
        </w:rPr>
        <w:t>Introduction</w:t>
      </w:r>
      <w:bookmarkEnd w:id="2"/>
      <w:bookmarkEnd w:id="3"/>
    </w:p>
    <w:p w14:paraId="148A6AE8" w14:textId="6E9410F7" w:rsidR="002308D5" w:rsidRDefault="00501C12">
      <w:pPr>
        <w:rPr>
          <w:rFonts w:ascii="Times New Roman" w:hAnsi="Times New Roman"/>
          <w:lang w:eastAsia="zh-CN"/>
        </w:rPr>
      </w:pPr>
      <w:r w:rsidRPr="00A67B6F">
        <w:rPr>
          <w:rFonts w:ascii="Times New Roman" w:hAnsi="Times New Roman"/>
          <w:lang w:eastAsia="zh-CN"/>
        </w:rPr>
        <w:t>I</w:t>
      </w:r>
      <w:r w:rsidRPr="00A67B6F">
        <w:rPr>
          <w:rFonts w:ascii="Times New Roman" w:hAnsi="Times New Roman" w:hint="eastAsia"/>
          <w:lang w:eastAsia="zh-CN"/>
        </w:rPr>
        <w:t>n RAN</w:t>
      </w:r>
      <w:r w:rsidR="003A0990" w:rsidRPr="00A67B6F">
        <w:rPr>
          <w:rFonts w:ascii="Times New Roman" w:hAnsi="Times New Roman" w:hint="eastAsia"/>
          <w:lang w:eastAsia="zh-CN"/>
        </w:rPr>
        <w:t>2</w:t>
      </w:r>
      <w:r w:rsidRPr="00A67B6F">
        <w:rPr>
          <w:rFonts w:ascii="Times New Roman" w:hAnsi="Times New Roman" w:hint="eastAsia"/>
          <w:lang w:eastAsia="zh-CN"/>
        </w:rPr>
        <w:t>#</w:t>
      </w:r>
      <w:r w:rsidRPr="00A67B6F">
        <w:rPr>
          <w:rFonts w:ascii="Times New Roman" w:hAnsi="Times New Roman" w:hint="eastAsia"/>
          <w:lang w:val="en-US" w:eastAsia="zh-CN"/>
        </w:rPr>
        <w:t>1</w:t>
      </w:r>
      <w:r w:rsidR="003A0990" w:rsidRPr="00A67B6F">
        <w:rPr>
          <w:rFonts w:ascii="Times New Roman" w:hAnsi="Times New Roman" w:hint="eastAsia"/>
          <w:lang w:val="en-US" w:eastAsia="zh-CN"/>
        </w:rPr>
        <w:t>31bis</w:t>
      </w:r>
      <w:r w:rsidRPr="00A67B6F">
        <w:rPr>
          <w:rFonts w:ascii="Times New Roman" w:hAnsi="Times New Roman" w:hint="eastAsia"/>
          <w:lang w:eastAsia="zh-CN"/>
        </w:rPr>
        <w:t xml:space="preserve"> meeting</w:t>
      </w:r>
      <w:r w:rsidR="006B19B5" w:rsidRPr="00A67B6F">
        <w:rPr>
          <w:rFonts w:ascii="Times New Roman" w:hAnsi="Times New Roman" w:hint="eastAsia"/>
          <w:lang w:eastAsia="zh-CN"/>
        </w:rPr>
        <w:t xml:space="preserve"> </w:t>
      </w:r>
      <w:r w:rsidR="006B19B5" w:rsidRPr="00A67B6F">
        <w:rPr>
          <w:rFonts w:ascii="Times New Roman" w:hAnsi="Times New Roman"/>
          <w:lang w:eastAsia="zh-CN"/>
        </w:rPr>
        <w:t>reached the following conclusions</w:t>
      </w:r>
      <w:r w:rsidR="007F558F">
        <w:rPr>
          <w:rFonts w:ascii="Times New Roman" w:eastAsiaTheme="minorEastAsia" w:hAnsi="Times New Roman" w:hint="eastAsia"/>
          <w:lang w:eastAsia="zh-CN"/>
        </w:rPr>
        <w:t>[1]</w:t>
      </w:r>
      <w:r w:rsidRPr="00A67B6F">
        <w:rPr>
          <w:rFonts w:ascii="Times New Roman" w:hAnsi="Times New Roman" w:hint="eastAsia"/>
          <w:lang w:eastAsia="zh-CN"/>
        </w:rPr>
        <w:t>:</w:t>
      </w:r>
    </w:p>
    <w:tbl>
      <w:tblPr>
        <w:tblStyle w:val="af4"/>
        <w:tblW w:w="0" w:type="auto"/>
        <w:tblLook w:val="04A0" w:firstRow="1" w:lastRow="0" w:firstColumn="1" w:lastColumn="0" w:noHBand="0" w:noVBand="1"/>
      </w:tblPr>
      <w:tblGrid>
        <w:gridCol w:w="9631"/>
      </w:tblGrid>
      <w:tr w:rsidR="00931478" w14:paraId="3ACF68CA" w14:textId="77777777" w:rsidTr="00931478">
        <w:tc>
          <w:tcPr>
            <w:tcW w:w="9631" w:type="dxa"/>
          </w:tcPr>
          <w:p w14:paraId="535DFCD7" w14:textId="77777777" w:rsidR="00931478" w:rsidRPr="00931478" w:rsidRDefault="00931478" w:rsidP="00931478">
            <w:pPr>
              <w:rPr>
                <w:rFonts w:ascii="Times New Roman" w:eastAsia="Malgun Gothic" w:hAnsi="Times New Roman"/>
                <w:bCs/>
                <w:iCs/>
                <w:lang w:val="en-US" w:eastAsia="ko-KR"/>
              </w:rPr>
            </w:pPr>
            <w:r w:rsidRPr="00931478">
              <w:rPr>
                <w:rFonts w:ascii="Times New Roman" w:eastAsia="Malgun Gothic" w:hAnsi="Times New Roman"/>
                <w:bCs/>
                <w:iCs/>
                <w:highlight w:val="green"/>
                <w:lang w:val="en-US" w:eastAsia="ko-KR"/>
              </w:rPr>
              <w:t>Agreements</w:t>
            </w:r>
            <w:r w:rsidRPr="00931478">
              <w:rPr>
                <w:rFonts w:ascii="Times New Roman" w:eastAsia="Malgun Gothic" w:hAnsi="Times New Roman"/>
                <w:bCs/>
                <w:iCs/>
                <w:lang w:val="en-US" w:eastAsia="ko-KR"/>
              </w:rPr>
              <w:t xml:space="preserve"> </w:t>
            </w:r>
          </w:p>
          <w:p w14:paraId="57B998C6" w14:textId="77777777" w:rsidR="00931478" w:rsidRPr="00931478" w:rsidRDefault="00931478" w:rsidP="00931478">
            <w:pPr>
              <w:rPr>
                <w:rFonts w:ascii="Times New Roman" w:eastAsia="Malgun Gothic" w:hAnsi="Times New Roman"/>
                <w:bCs/>
                <w:iCs/>
                <w:lang w:val="en-US" w:eastAsia="ko-KR"/>
              </w:rPr>
            </w:pPr>
            <w:r w:rsidRPr="00931478">
              <w:rPr>
                <w:rFonts w:ascii="Times New Roman" w:eastAsia="Malgun Gothic" w:hAnsi="Times New Roman"/>
                <w:bCs/>
                <w:iCs/>
                <w:lang w:val="en-US" w:eastAsia="ko-KR"/>
              </w:rPr>
              <w:t xml:space="preserve">Continue study </w:t>
            </w:r>
          </w:p>
          <w:p w14:paraId="0626C783" w14:textId="77663B66" w:rsidR="00931478" w:rsidRPr="00A60D4A" w:rsidRDefault="00931478" w:rsidP="00A60D4A">
            <w:pPr>
              <w:pStyle w:val="af2"/>
              <w:numPr>
                <w:ilvl w:val="0"/>
                <w:numId w:val="17"/>
              </w:numPr>
              <w:rPr>
                <w:rFonts w:ascii="Times New Roman" w:eastAsia="Malgun Gothic" w:hAnsi="Times New Roman"/>
                <w:bCs/>
                <w:iCs/>
                <w:lang w:val="en-US" w:eastAsia="ko-KR"/>
              </w:rPr>
            </w:pPr>
            <w:r w:rsidRPr="00A60D4A">
              <w:rPr>
                <w:rFonts w:ascii="Times New Roman" w:eastAsia="Malgun Gothic" w:hAnsi="Times New Roman"/>
                <w:bCs/>
                <w:iCs/>
                <w:lang w:val="en-US" w:eastAsia="ko-KR"/>
              </w:rPr>
              <w:t xml:space="preserve">Idle mode – </w:t>
            </w:r>
          </w:p>
          <w:p w14:paraId="18C0AF6E" w14:textId="64AA91DC" w:rsidR="00931478" w:rsidRPr="00A60D4A" w:rsidRDefault="00931478" w:rsidP="00A60D4A">
            <w:pPr>
              <w:pStyle w:val="af2"/>
              <w:numPr>
                <w:ilvl w:val="0"/>
                <w:numId w:val="17"/>
              </w:numPr>
              <w:rPr>
                <w:rFonts w:ascii="Times New Roman" w:eastAsia="Malgun Gothic" w:hAnsi="Times New Roman"/>
                <w:bCs/>
                <w:iCs/>
                <w:lang w:val="en-US" w:eastAsia="ko-KR"/>
              </w:rPr>
            </w:pPr>
            <w:r w:rsidRPr="00A60D4A">
              <w:rPr>
                <w:rFonts w:ascii="Times New Roman" w:eastAsia="Malgun Gothic" w:hAnsi="Times New Roman"/>
                <w:bCs/>
                <w:iCs/>
                <w:lang w:val="en-US" w:eastAsia="ko-KR"/>
              </w:rPr>
              <w:t xml:space="preserve">Connected mode – </w:t>
            </w:r>
          </w:p>
          <w:p w14:paraId="63331C3E" w14:textId="60B5CF0E" w:rsidR="00931478" w:rsidRPr="00A60D4A" w:rsidRDefault="00931478" w:rsidP="00A60D4A">
            <w:pPr>
              <w:pStyle w:val="af2"/>
              <w:numPr>
                <w:ilvl w:val="0"/>
                <w:numId w:val="17"/>
              </w:numPr>
              <w:rPr>
                <w:rFonts w:ascii="Times New Roman" w:eastAsia="Malgun Gothic" w:hAnsi="Times New Roman"/>
                <w:bCs/>
                <w:iCs/>
                <w:lang w:val="en-US" w:eastAsia="ko-KR"/>
              </w:rPr>
            </w:pPr>
            <w:r w:rsidRPr="00A60D4A">
              <w:rPr>
                <w:rFonts w:ascii="Times New Roman" w:eastAsia="Malgun Gothic" w:hAnsi="Times New Roman"/>
                <w:bCs/>
                <w:iCs/>
                <w:lang w:val="en-US" w:eastAsia="ko-KR"/>
              </w:rPr>
              <w:t xml:space="preserve">Inactive mode or </w:t>
            </w:r>
            <w:r w:rsidR="00C91ADF" w:rsidRPr="002333DF">
              <w:rPr>
                <w:rFonts w:ascii="Times New Roman" w:eastAsia="Malgun Gothic" w:hAnsi="Times New Roman"/>
                <w:bCs/>
                <w:iCs/>
                <w:lang w:val="en-US" w:eastAsia="ko-KR"/>
              </w:rPr>
              <w:t>sub</w:t>
            </w:r>
            <w:r w:rsidRPr="00A60D4A">
              <w:rPr>
                <w:rFonts w:ascii="Times New Roman" w:eastAsia="Malgun Gothic" w:hAnsi="Times New Roman"/>
                <w:bCs/>
                <w:iCs/>
                <w:lang w:val="en-US" w:eastAsia="ko-KR"/>
              </w:rPr>
              <w:t>-state: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c>
      </w:tr>
    </w:tbl>
    <w:p w14:paraId="6E35EE2E" w14:textId="77777777" w:rsidR="00F64CEC" w:rsidRPr="00931478" w:rsidRDefault="00F64CEC">
      <w:pPr>
        <w:rPr>
          <w:rFonts w:ascii="Times New Roman" w:eastAsia="Malgun Gothic" w:hAnsi="Times New Roman"/>
          <w:bCs/>
          <w:iCs/>
          <w:lang w:val="en-US" w:eastAsia="ko-KR"/>
        </w:rPr>
      </w:pPr>
    </w:p>
    <w:p w14:paraId="148A6AEF" w14:textId="5846E2C8" w:rsidR="002308D5" w:rsidRPr="00A67B6F" w:rsidRDefault="00501C12">
      <w:pPr>
        <w:rPr>
          <w:rFonts w:ascii="Times New Roman" w:hAnsi="Times New Roman"/>
          <w:lang w:eastAsia="zh-CN"/>
        </w:rPr>
      </w:pPr>
      <w:r w:rsidRPr="00A67B6F">
        <w:rPr>
          <w:rFonts w:ascii="Times New Roman" w:hAnsi="Times New Roman" w:hint="eastAsia"/>
          <w:lang w:eastAsia="zh-CN"/>
        </w:rPr>
        <w:t xml:space="preserve">In this contribution, </w:t>
      </w:r>
      <w:r w:rsidR="00574AC4">
        <w:rPr>
          <w:rFonts w:ascii="Times New Roman" w:hAnsi="Times New Roman" w:hint="eastAsia"/>
          <w:lang w:eastAsia="zh-CN"/>
        </w:rPr>
        <w:t>w</w:t>
      </w:r>
      <w:r w:rsidR="00574AC4" w:rsidRPr="00574AC4">
        <w:rPr>
          <w:rFonts w:ascii="Times New Roman" w:hAnsi="Times New Roman"/>
          <w:lang w:eastAsia="zh-CN"/>
        </w:rPr>
        <w:t xml:space="preserve">e </w:t>
      </w:r>
      <w:r w:rsidR="006A72A0" w:rsidRPr="006A72A0">
        <w:rPr>
          <w:rFonts w:ascii="Times New Roman" w:hAnsi="Times New Roman"/>
          <w:lang w:eastAsia="zh-CN"/>
        </w:rPr>
        <w:t xml:space="preserve">analyze </w:t>
      </w:r>
      <w:r w:rsidR="006A72A0" w:rsidRPr="006A72A0">
        <w:rPr>
          <w:rFonts w:ascii="Times New Roman" w:hAnsi="Times New Roman"/>
          <w:lang w:val="en-US" w:eastAsia="zh-CN"/>
        </w:rPr>
        <w:t>RRC_INACTIVE State</w:t>
      </w:r>
      <w:r w:rsidR="006A72A0" w:rsidRPr="00574AC4">
        <w:rPr>
          <w:rFonts w:ascii="Times New Roman" w:hAnsi="Times New Roman"/>
          <w:lang w:eastAsia="zh-CN"/>
        </w:rPr>
        <w:t xml:space="preserve"> </w:t>
      </w:r>
      <w:r w:rsidR="00DE15B1">
        <w:rPr>
          <w:rFonts w:ascii="Times New Roman" w:hAnsi="Times New Roman" w:hint="eastAsia"/>
          <w:lang w:eastAsia="zh-CN"/>
        </w:rPr>
        <w:t xml:space="preserve">and </w:t>
      </w:r>
      <w:r w:rsidR="00574AC4" w:rsidRPr="00574AC4">
        <w:rPr>
          <w:rFonts w:ascii="Times New Roman" w:hAnsi="Times New Roman"/>
          <w:lang w:eastAsia="zh-CN"/>
        </w:rPr>
        <w:t xml:space="preserve">discuss the introduction of a new </w:t>
      </w:r>
      <w:r w:rsidR="00C91ADF" w:rsidRPr="00C91ADF">
        <w:rPr>
          <w:rFonts w:ascii="Times New Roman" w:hAnsi="Times New Roman"/>
          <w:lang w:eastAsia="zh-CN"/>
        </w:rPr>
        <w:t xml:space="preserve">Energy Efficient </w:t>
      </w:r>
      <w:r w:rsidR="00C91ADF" w:rsidRPr="002333DF">
        <w:rPr>
          <w:rFonts w:ascii="Times New Roman" w:hAnsi="Times New Roman"/>
          <w:lang w:eastAsia="zh-CN"/>
        </w:rPr>
        <w:t>Sub</w:t>
      </w:r>
      <w:r w:rsidR="00C91ADF" w:rsidRPr="00C91ADF">
        <w:rPr>
          <w:rFonts w:ascii="Times New Roman" w:hAnsi="Times New Roman"/>
          <w:lang w:eastAsia="zh-CN"/>
        </w:rPr>
        <w:t>-state</w:t>
      </w:r>
      <w:r w:rsidR="00574AC4" w:rsidRPr="00574AC4">
        <w:rPr>
          <w:rFonts w:ascii="Times New Roman" w:hAnsi="Times New Roman"/>
          <w:lang w:eastAsia="zh-CN"/>
        </w:rPr>
        <w:t>, focusing on its design path and exploring how it fulfills the functionalities outlined in the previous meeting regarding UE mobility, context management, energy efficiency, and fast state transitions</w:t>
      </w:r>
      <w:r w:rsidRPr="00A67B6F">
        <w:rPr>
          <w:rFonts w:ascii="Times New Roman" w:hAnsi="Times New Roman" w:hint="eastAsia"/>
          <w:lang w:eastAsia="zh-CN"/>
        </w:rPr>
        <w:t>.</w:t>
      </w:r>
    </w:p>
    <w:p w14:paraId="148A6AF0" w14:textId="77777777" w:rsidR="002308D5" w:rsidRPr="005C34B6" w:rsidRDefault="00501C12">
      <w:pPr>
        <w:pStyle w:val="1"/>
        <w:rPr>
          <w:rFonts w:cs="Arial"/>
          <w:lang w:eastAsia="zh-CN"/>
        </w:rPr>
      </w:pPr>
      <w:bookmarkStart w:id="4" w:name="_Toc455569165"/>
      <w:bookmarkStart w:id="5" w:name="_Toc1075207197"/>
      <w:r w:rsidRPr="005C34B6">
        <w:rPr>
          <w:rFonts w:cs="Arial"/>
          <w:lang w:eastAsia="zh-CN"/>
        </w:rPr>
        <w:t>Discussion</w:t>
      </w:r>
      <w:bookmarkEnd w:id="4"/>
      <w:bookmarkEnd w:id="5"/>
    </w:p>
    <w:p w14:paraId="148A6B2E" w14:textId="3871A7FF" w:rsidR="002308D5" w:rsidRPr="00A67B6F" w:rsidRDefault="00993A2A">
      <w:pPr>
        <w:pStyle w:val="2"/>
        <w:rPr>
          <w:rFonts w:ascii="Times New Roman" w:hAnsi="Times New Roman"/>
          <w:lang w:val="en-US" w:eastAsia="zh-CN"/>
        </w:rPr>
      </w:pPr>
      <w:r w:rsidRPr="005C34B6">
        <w:rPr>
          <w:rFonts w:cs="Arial"/>
          <w:lang w:val="en-US" w:eastAsia="zh-CN"/>
        </w:rPr>
        <w:t xml:space="preserve">Analysis of RRC_INACTIVE State </w:t>
      </w:r>
    </w:p>
    <w:p w14:paraId="1DC05E34" w14:textId="77777777" w:rsidR="00FA573E" w:rsidRPr="00A67B6F" w:rsidRDefault="00FA573E" w:rsidP="00FA573E">
      <w:pPr>
        <w:rPr>
          <w:rFonts w:ascii="Times New Roman" w:hAnsi="Times New Roman"/>
          <w:lang w:eastAsia="zh-CN"/>
        </w:rPr>
      </w:pPr>
      <w:r w:rsidRPr="00A67B6F">
        <w:rPr>
          <w:rFonts w:ascii="Times New Roman" w:hAnsi="Times New Roman" w:hint="eastAsia"/>
          <w:lang w:val="en-US" w:eastAsia="zh-CN"/>
        </w:rPr>
        <w:t xml:space="preserve">5G standalone has been widely deployed in our network. But </w:t>
      </w:r>
      <w:r w:rsidRPr="00A67B6F">
        <w:rPr>
          <w:rFonts w:ascii="Times New Roman" w:hAnsi="Times New Roman"/>
          <w:lang w:val="en-US" w:eastAsia="zh-CN"/>
        </w:rPr>
        <w:t xml:space="preserve">RRC_INACTIVE state </w:t>
      </w:r>
      <w:r w:rsidRPr="00A67B6F">
        <w:rPr>
          <w:rFonts w:ascii="Times New Roman" w:hAnsi="Times New Roman" w:hint="eastAsia"/>
          <w:lang w:val="en-US" w:eastAsia="zh-CN"/>
        </w:rPr>
        <w:t xml:space="preserve">has not been enabled during 5G era. </w:t>
      </w:r>
      <w:r>
        <w:rPr>
          <w:rFonts w:ascii="Times New Roman" w:hAnsi="Times New Roman" w:hint="eastAsia"/>
          <w:lang w:val="en-US" w:eastAsia="zh-CN"/>
        </w:rPr>
        <w:t>In last meeting, w</w:t>
      </w:r>
      <w:r w:rsidRPr="00A67B6F">
        <w:rPr>
          <w:rFonts w:ascii="Times New Roman" w:hAnsi="Times New Roman" w:hint="eastAsia"/>
          <w:lang w:val="en-US" w:eastAsia="zh-CN"/>
        </w:rPr>
        <w:t xml:space="preserve">e </w:t>
      </w:r>
      <w:r>
        <w:rPr>
          <w:rFonts w:ascii="Times New Roman" w:hAnsi="Times New Roman" w:hint="eastAsia"/>
          <w:lang w:val="en-US" w:eastAsia="zh-CN"/>
        </w:rPr>
        <w:t xml:space="preserve">have </w:t>
      </w:r>
      <w:r w:rsidRPr="00A67B6F">
        <w:rPr>
          <w:rFonts w:ascii="Times New Roman" w:hAnsi="Times New Roman" w:hint="eastAsia"/>
          <w:lang w:val="en-US" w:eastAsia="zh-CN"/>
        </w:rPr>
        <w:t>share</w:t>
      </w:r>
      <w:r>
        <w:rPr>
          <w:rFonts w:ascii="Times New Roman" w:hAnsi="Times New Roman" w:hint="eastAsia"/>
          <w:lang w:val="en-US" w:eastAsia="zh-CN"/>
        </w:rPr>
        <w:t>d</w:t>
      </w:r>
      <w:r w:rsidRPr="00A67B6F">
        <w:rPr>
          <w:rFonts w:ascii="Times New Roman" w:hAnsi="Times New Roman" w:hint="eastAsia"/>
          <w:lang w:val="en-US" w:eastAsia="zh-CN"/>
        </w:rPr>
        <w:t xml:space="preserve"> the reasons from our perspective:</w:t>
      </w:r>
    </w:p>
    <w:p w14:paraId="148A6B38" w14:textId="77777777" w:rsidR="002308D5" w:rsidRPr="00A67B6F" w:rsidRDefault="00501C12">
      <w:pPr>
        <w:numPr>
          <w:ilvl w:val="0"/>
          <w:numId w:val="9"/>
        </w:numPr>
        <w:ind w:left="284" w:hanging="284"/>
        <w:rPr>
          <w:rFonts w:ascii="Times New Roman" w:hAnsi="Times New Roman"/>
          <w:lang w:val="en-US" w:eastAsia="zh-CN"/>
        </w:rPr>
      </w:pPr>
      <w:r w:rsidRPr="00A67B6F">
        <w:rPr>
          <w:rFonts w:ascii="Times New Roman" w:hAnsi="Times New Roman"/>
          <w:b/>
          <w:bCs/>
          <w:lang w:val="en-US" w:eastAsia="zh-CN"/>
        </w:rPr>
        <w:t xml:space="preserve">Network planning complexity for RNA. </w:t>
      </w:r>
      <w:r w:rsidRPr="00A67B6F">
        <w:rPr>
          <w:rFonts w:ascii="Times New Roman" w:hAnsi="Times New Roman" w:hint="eastAsia"/>
          <w:lang w:val="en-US" w:eastAsia="zh-CN"/>
        </w:rPr>
        <w:t>A</w:t>
      </w:r>
      <w:r w:rsidRPr="00A67B6F">
        <w:rPr>
          <w:rFonts w:ascii="Times New Roman" w:hAnsi="Times New Roman"/>
          <w:lang w:val="en-US" w:eastAsia="zh-CN"/>
        </w:rPr>
        <w:t xml:space="preserve"> key obstacle lies in architectural inconsistency.</w:t>
      </w:r>
      <w:r w:rsidRPr="00A67B6F">
        <w:rPr>
          <w:rFonts w:ascii="Times New Roman" w:hAnsi="Times New Roman" w:hint="eastAsia"/>
          <w:lang w:val="en-US" w:eastAsia="zh-CN"/>
        </w:rPr>
        <w:t xml:space="preserve"> Tracking area is widely used in 4G and 5G.</w:t>
      </w:r>
      <w:r w:rsidRPr="00A67B6F">
        <w:rPr>
          <w:rFonts w:ascii="Times New Roman" w:hAnsi="Times New Roman"/>
          <w:lang w:val="en-US" w:eastAsia="zh-CN"/>
        </w:rPr>
        <w:t xml:space="preserve"> In the 5G architecture, RRC_IDLE mobility is managed by the AMF using a TA list, a mature and stable mechanism inherited from LTE, and its planning area is generally unchanged</w:t>
      </w:r>
      <w:r w:rsidRPr="00A67B6F">
        <w:rPr>
          <w:rFonts w:ascii="Times New Roman" w:hAnsi="Times New Roman" w:hint="eastAsia"/>
          <w:lang w:val="en-US" w:eastAsia="zh-CN"/>
        </w:rPr>
        <w:t xml:space="preserve"> from 4G to 5G</w:t>
      </w:r>
      <w:r w:rsidRPr="00A67B6F">
        <w:rPr>
          <w:rFonts w:ascii="Times New Roman" w:hAnsi="Times New Roman"/>
          <w:lang w:val="en-US" w:eastAsia="zh-CN"/>
        </w:rPr>
        <w:t>. However, RRC_INACTIVE introduces a parallel RAN-managed RNA, whose area requires replanning, resulting in architectural inconsistencies and configuration complexity. Furthermore, when the UE executes an RNAU, it may trigger UE context retrieval pro</w:t>
      </w:r>
      <w:r w:rsidRPr="00A67B6F">
        <w:rPr>
          <w:rFonts w:ascii="Times New Roman" w:hAnsi="Times New Roman" w:hint="eastAsia"/>
          <w:lang w:val="en-US" w:eastAsia="zh-CN"/>
        </w:rPr>
        <w:t>cedure</w:t>
      </w:r>
      <w:r w:rsidRPr="00A67B6F">
        <w:rPr>
          <w:rFonts w:ascii="Times New Roman" w:hAnsi="Times New Roman"/>
          <w:lang w:val="en-US" w:eastAsia="zh-CN"/>
        </w:rPr>
        <w:t xml:space="preserve">, </w:t>
      </w:r>
      <w:r w:rsidRPr="00A67B6F">
        <w:rPr>
          <w:rFonts w:ascii="Times New Roman" w:hAnsi="Times New Roman" w:hint="eastAsia"/>
          <w:lang w:val="en-US" w:eastAsia="zh-CN"/>
        </w:rPr>
        <w:t xml:space="preserve">which require Xn interface </w:t>
      </w:r>
      <w:r w:rsidRPr="00A67B6F">
        <w:rPr>
          <w:rFonts w:ascii="Times New Roman" w:hAnsi="Times New Roman"/>
          <w:lang w:val="en-US" w:eastAsia="zh-CN"/>
        </w:rPr>
        <w:t>available</w:t>
      </w:r>
      <w:r w:rsidRPr="00A67B6F">
        <w:rPr>
          <w:rFonts w:ascii="Times New Roman" w:hAnsi="Times New Roman" w:hint="eastAsia"/>
          <w:lang w:val="en-US" w:eastAsia="zh-CN"/>
        </w:rPr>
        <w:t xml:space="preserve"> within RNA. Such requirement makes the RNA planning even more complex.</w:t>
      </w:r>
    </w:p>
    <w:p w14:paraId="148A6B39" w14:textId="77777777" w:rsidR="002308D5" w:rsidRPr="00A67B6F" w:rsidRDefault="00501C12">
      <w:pPr>
        <w:numPr>
          <w:ilvl w:val="0"/>
          <w:numId w:val="9"/>
        </w:numPr>
        <w:ind w:left="284" w:hanging="284"/>
        <w:rPr>
          <w:rFonts w:ascii="Times New Roman" w:hAnsi="Times New Roman"/>
          <w:lang w:val="en-US" w:eastAsia="zh-CN"/>
        </w:rPr>
      </w:pPr>
      <w:r w:rsidRPr="00A67B6F">
        <w:rPr>
          <w:rFonts w:ascii="Times New Roman" w:hAnsi="Times New Roman"/>
          <w:b/>
          <w:bCs/>
          <w:lang w:val="en-US" w:eastAsia="zh-CN"/>
        </w:rPr>
        <w:t xml:space="preserve">No power saving gain comparing </w:t>
      </w:r>
      <w:r w:rsidRPr="00A67B6F">
        <w:rPr>
          <w:rFonts w:ascii="Times New Roman" w:hAnsi="Times New Roman" w:hint="eastAsia"/>
          <w:b/>
          <w:bCs/>
          <w:lang w:val="en-US" w:eastAsia="zh-CN"/>
        </w:rPr>
        <w:t xml:space="preserve">to </w:t>
      </w:r>
      <w:r w:rsidRPr="00A67B6F">
        <w:rPr>
          <w:rFonts w:ascii="Times New Roman" w:hAnsi="Times New Roman"/>
          <w:b/>
          <w:bCs/>
          <w:lang w:val="en-US" w:eastAsia="zh-CN"/>
        </w:rPr>
        <w:t xml:space="preserve">IDLE state. </w:t>
      </w:r>
      <w:r w:rsidRPr="00A67B6F">
        <w:rPr>
          <w:rFonts w:ascii="Times New Roman" w:hAnsi="Times New Roman"/>
          <w:lang w:val="en-US" w:eastAsia="zh-CN"/>
        </w:rPr>
        <w:t>From an energy-saving perspective, RRC_IDLE can already provide significant long-term power savings for a wide range of latency-insensitive services. For example, IoT applications like smart metering can report data over several hours or even days. In these scenarios, the deep sleep provided by the RRC_IDLE state maximizes battery life. Therefore, many scenarios don't require the rapid resuming provided by RRC_INACTIVE. The RRC_IDLE state not only fully meets these performance requirements but also offers superior energy efficiency over its entire life</w:t>
      </w:r>
      <w:r w:rsidRPr="00A67B6F">
        <w:rPr>
          <w:rFonts w:ascii="Times New Roman" w:hAnsi="Times New Roman" w:hint="eastAsia"/>
          <w:lang w:val="en-US" w:eastAsia="zh-CN"/>
        </w:rPr>
        <w:t>-</w:t>
      </w:r>
      <w:r w:rsidRPr="00A67B6F">
        <w:rPr>
          <w:rFonts w:ascii="Times New Roman" w:hAnsi="Times New Roman"/>
          <w:lang w:val="en-US" w:eastAsia="zh-CN"/>
        </w:rPr>
        <w:t>cycle.</w:t>
      </w:r>
    </w:p>
    <w:p w14:paraId="148A6B3B" w14:textId="63EECD64" w:rsidR="002308D5" w:rsidRPr="006F0779" w:rsidRDefault="00501C12" w:rsidP="006F0779">
      <w:pPr>
        <w:numPr>
          <w:ilvl w:val="0"/>
          <w:numId w:val="9"/>
        </w:numPr>
        <w:ind w:left="284" w:hanging="284"/>
        <w:rPr>
          <w:rFonts w:ascii="Times New Roman" w:hAnsi="Times New Roman"/>
          <w:lang w:val="en-US" w:eastAsia="zh-CN"/>
        </w:rPr>
      </w:pPr>
      <w:r w:rsidRPr="00A67B6F">
        <w:rPr>
          <w:rFonts w:ascii="Times New Roman" w:hAnsi="Times New Roman"/>
          <w:b/>
          <w:bCs/>
          <w:lang w:val="en-US" w:eastAsia="zh-CN"/>
        </w:rPr>
        <w:t xml:space="preserve">Lack of 5G use case requiring low state transition delay. </w:t>
      </w:r>
      <w:r w:rsidRPr="00A67B6F">
        <w:rPr>
          <w:rFonts w:ascii="Times New Roman" w:hAnsi="Times New Roman"/>
          <w:lang w:val="en-US" w:eastAsia="zh-CN"/>
        </w:rPr>
        <w:t xml:space="preserve">From a latency perspective, the low "state transition latency" </w:t>
      </w:r>
      <w:r w:rsidRPr="00A67B6F">
        <w:rPr>
          <w:rFonts w:ascii="Times New Roman" w:hAnsi="Times New Roman" w:hint="eastAsia"/>
          <w:lang w:val="en-US" w:eastAsia="zh-CN"/>
        </w:rPr>
        <w:t xml:space="preserve">is one of the </w:t>
      </w:r>
      <w:r w:rsidRPr="00A67B6F">
        <w:rPr>
          <w:rFonts w:ascii="Times New Roman" w:hAnsi="Times New Roman"/>
          <w:lang w:val="en-US" w:eastAsia="zh-CN"/>
        </w:rPr>
        <w:t>advantage</w:t>
      </w:r>
      <w:r w:rsidRPr="00A67B6F">
        <w:rPr>
          <w:rFonts w:ascii="Times New Roman" w:hAnsi="Times New Roman" w:hint="eastAsia"/>
          <w:lang w:val="en-US" w:eastAsia="zh-CN"/>
        </w:rPr>
        <w:t xml:space="preserve"> for</w:t>
      </w:r>
      <w:r w:rsidRPr="00A67B6F">
        <w:rPr>
          <w:rFonts w:ascii="Times New Roman" w:hAnsi="Times New Roman"/>
          <w:lang w:val="en-US" w:eastAsia="zh-CN"/>
        </w:rPr>
        <w:t xml:space="preserve"> RRC_INACTIVE state.</w:t>
      </w:r>
      <w:r w:rsidRPr="00A67B6F">
        <w:rPr>
          <w:rFonts w:ascii="Times New Roman" w:hAnsi="Times New Roman" w:hint="eastAsia"/>
          <w:lang w:val="en-US" w:eastAsia="zh-CN"/>
        </w:rPr>
        <w:t xml:space="preserve"> However, in 5G, we haven</w:t>
      </w:r>
      <w:r w:rsidRPr="00A67B6F">
        <w:rPr>
          <w:rFonts w:ascii="Times New Roman" w:hAnsi="Times New Roman"/>
          <w:lang w:val="en-US" w:eastAsia="zh-CN"/>
        </w:rPr>
        <w:t>’</w:t>
      </w:r>
      <w:r w:rsidRPr="00A67B6F">
        <w:rPr>
          <w:rFonts w:ascii="Times New Roman" w:hAnsi="Times New Roman" w:hint="eastAsia"/>
          <w:lang w:val="en-US" w:eastAsia="zh-CN"/>
        </w:rPr>
        <w:t xml:space="preserve">t </w:t>
      </w:r>
      <w:r w:rsidRPr="00A67B6F">
        <w:rPr>
          <w:rFonts w:ascii="Times New Roman" w:hAnsi="Times New Roman"/>
          <w:lang w:val="en-US" w:eastAsia="zh-CN"/>
        </w:rPr>
        <w:t>recognized a</w:t>
      </w:r>
      <w:r w:rsidRPr="00A67B6F">
        <w:rPr>
          <w:rFonts w:ascii="Times New Roman" w:hAnsi="Times New Roman" w:hint="eastAsia"/>
          <w:lang w:val="en-US" w:eastAsia="zh-CN"/>
        </w:rPr>
        <w:t xml:space="preserve"> use case that requires low state transition delay. Even URLLC service is more sensitive on per packet delay, rather than state transition delay.</w:t>
      </w:r>
      <w:r w:rsidRPr="00A67B6F">
        <w:rPr>
          <w:rFonts w:ascii="Times New Roman" w:hAnsi="Times New Roman"/>
          <w:lang w:val="en-US" w:eastAsia="zh-CN"/>
        </w:rPr>
        <w:t xml:space="preserve"> For example, URLLC services, to ensure extreme end-to-end latency</w:t>
      </w:r>
      <w:r w:rsidRPr="00A67B6F">
        <w:rPr>
          <w:rFonts w:ascii="Times New Roman" w:hAnsi="Times New Roman" w:hint="eastAsia"/>
          <w:lang w:val="en-US" w:eastAsia="zh-CN"/>
        </w:rPr>
        <w:t xml:space="preserve"> per packet</w:t>
      </w:r>
      <w:r w:rsidRPr="00A67B6F">
        <w:rPr>
          <w:rFonts w:ascii="Times New Roman" w:hAnsi="Times New Roman"/>
          <w:lang w:val="en-US" w:eastAsia="zh-CN"/>
        </w:rPr>
        <w:t xml:space="preserve"> and </w:t>
      </w:r>
      <w:r w:rsidRPr="00A67B6F">
        <w:rPr>
          <w:rFonts w:ascii="Times New Roman" w:hAnsi="Times New Roman" w:hint="eastAsia"/>
          <w:lang w:val="en-US" w:eastAsia="zh-CN"/>
        </w:rPr>
        <w:t xml:space="preserve">high </w:t>
      </w:r>
      <w:r w:rsidRPr="00A67B6F">
        <w:rPr>
          <w:rFonts w:ascii="Times New Roman" w:hAnsi="Times New Roman"/>
          <w:lang w:val="en-US" w:eastAsia="zh-CN"/>
        </w:rPr>
        <w:t xml:space="preserve">reliability, cannot tolerate the control plane latency introduced by waking up and resuming the connection from RRC_INACTIVE. </w:t>
      </w:r>
      <w:r w:rsidRPr="00A67B6F">
        <w:rPr>
          <w:rFonts w:ascii="Times New Roman" w:hAnsi="Times New Roman"/>
          <w:lang w:val="en-US" w:eastAsia="zh-CN"/>
        </w:rPr>
        <w:lastRenderedPageBreak/>
        <w:t>Therefore, terminals carrying URLLC services actually remain in the RRC_CONNECTED state for extended periods, using mechanisms like C-DRX to balance power consumption and responsiveness. In short, truly latency-critical service scenarios do not transition to the RRC_INACTIVE state.</w:t>
      </w:r>
    </w:p>
    <w:p w14:paraId="148A6B3C" w14:textId="429E3E8D" w:rsidR="002308D5" w:rsidRDefault="00501C12">
      <w:pPr>
        <w:rPr>
          <w:rFonts w:ascii="Times New Roman" w:hAnsi="Times New Roman"/>
          <w:b/>
          <w:bCs/>
          <w:lang w:val="en-US" w:eastAsia="zh-CN" w:bidi="ar"/>
        </w:rPr>
      </w:pPr>
      <w:r w:rsidRPr="00A67B6F">
        <w:rPr>
          <w:rFonts w:ascii="Times New Roman" w:hAnsi="Times New Roman" w:hint="eastAsia"/>
          <w:b/>
          <w:bCs/>
          <w:lang w:val="en-US" w:eastAsia="zh-CN" w:bidi="ar"/>
        </w:rPr>
        <w:t xml:space="preserve">Observation </w:t>
      </w:r>
      <w:r w:rsidR="006C18DC">
        <w:rPr>
          <w:rFonts w:ascii="Times New Roman" w:hAnsi="Times New Roman" w:hint="eastAsia"/>
          <w:b/>
          <w:bCs/>
          <w:lang w:val="en-US" w:eastAsia="zh-CN" w:bidi="ar"/>
        </w:rPr>
        <w:t>1</w:t>
      </w:r>
      <w:r w:rsidRPr="00A67B6F">
        <w:rPr>
          <w:rFonts w:ascii="Times New Roman" w:hAnsi="Times New Roman" w:hint="eastAsia"/>
          <w:b/>
          <w:bCs/>
          <w:lang w:val="en-US" w:eastAsia="zh-CN" w:bidi="ar"/>
        </w:rPr>
        <w:t xml:space="preserve">: RRC_INACTIVE has not been widely enabled in </w:t>
      </w:r>
      <w:r w:rsidRPr="00A67B6F">
        <w:rPr>
          <w:rFonts w:ascii="Times New Roman" w:hAnsi="Times New Roman" w:hint="eastAsia"/>
          <w:b/>
          <w:bCs/>
          <w:lang w:val="en-US" w:eastAsia="zh" w:bidi="ar"/>
        </w:rPr>
        <w:t>5G</w:t>
      </w:r>
      <w:r w:rsidRPr="00A67B6F">
        <w:rPr>
          <w:rFonts w:ascii="Times New Roman" w:hAnsi="Times New Roman" w:hint="eastAsia"/>
          <w:b/>
          <w:bCs/>
          <w:lang w:val="en-US" w:eastAsia="zh-CN" w:bidi="ar"/>
        </w:rPr>
        <w:t xml:space="preserve"> networks </w:t>
      </w:r>
      <w:r w:rsidRPr="00A67B6F">
        <w:rPr>
          <w:rFonts w:ascii="Times New Roman" w:hAnsi="Times New Roman" w:hint="eastAsia"/>
          <w:b/>
          <w:bCs/>
          <w:lang w:val="en-US" w:eastAsia="zh" w:bidi="ar"/>
        </w:rPr>
        <w:t>due to</w:t>
      </w:r>
      <w:r w:rsidRPr="00A67B6F">
        <w:rPr>
          <w:rFonts w:ascii="Times New Roman" w:hAnsi="Times New Roman" w:hint="eastAsia"/>
          <w:b/>
          <w:bCs/>
          <w:lang w:val="en-US" w:eastAsia="zh-CN" w:bidi="ar"/>
        </w:rPr>
        <w:t xml:space="preserve"> the following reasons:</w:t>
      </w:r>
      <w:r w:rsidRPr="00A67B6F">
        <w:rPr>
          <w:rFonts w:ascii="Times New Roman" w:hAnsi="Times New Roman" w:hint="eastAsia"/>
          <w:b/>
          <w:bCs/>
          <w:lang w:val="en-US" w:eastAsia="zh" w:bidi="ar"/>
        </w:rPr>
        <w:t xml:space="preserve"> 1) </w:t>
      </w:r>
      <w:r w:rsidRPr="00A67B6F">
        <w:rPr>
          <w:rFonts w:ascii="Times New Roman" w:hAnsi="Times New Roman" w:hint="eastAsia"/>
          <w:b/>
          <w:bCs/>
          <w:lang w:val="en-US" w:eastAsia="zh-CN" w:bidi="ar"/>
        </w:rPr>
        <w:t>Network planning complexity for RAN Notification Area (RNA)</w:t>
      </w:r>
      <w:r w:rsidRPr="00A67B6F">
        <w:rPr>
          <w:rFonts w:ascii="Times New Roman" w:hAnsi="Times New Roman" w:hint="eastAsia"/>
          <w:b/>
          <w:bCs/>
          <w:lang w:val="en-US" w:eastAsia="zh" w:bidi="ar"/>
        </w:rPr>
        <w:t xml:space="preserve">; 2) </w:t>
      </w:r>
      <w:r w:rsidRPr="00A67B6F">
        <w:rPr>
          <w:rFonts w:ascii="Times New Roman" w:hAnsi="Times New Roman" w:hint="eastAsia"/>
          <w:b/>
          <w:bCs/>
          <w:lang w:val="en-US" w:eastAsia="zh-CN" w:bidi="ar"/>
        </w:rPr>
        <w:t>Limited power saving gain compared to RRC_IDLE</w:t>
      </w:r>
      <w:r w:rsidRPr="00A67B6F">
        <w:rPr>
          <w:rFonts w:ascii="Times New Roman" w:hAnsi="Times New Roman" w:hint="eastAsia"/>
          <w:b/>
          <w:bCs/>
          <w:lang w:val="en-US" w:eastAsia="zh" w:bidi="ar"/>
        </w:rPr>
        <w:t xml:space="preserve">; 3) </w:t>
      </w:r>
      <w:r w:rsidRPr="00A67B6F">
        <w:rPr>
          <w:rFonts w:ascii="Times New Roman" w:hAnsi="Times New Roman" w:hint="eastAsia"/>
          <w:b/>
          <w:bCs/>
          <w:lang w:val="en-US" w:eastAsia="zh-CN" w:bidi="ar"/>
        </w:rPr>
        <w:t>Lack of use cases requiring low state transition delay.</w:t>
      </w:r>
    </w:p>
    <w:p w14:paraId="4F559911" w14:textId="3A3EA3BF" w:rsidR="006F0779" w:rsidRPr="00074ADD" w:rsidRDefault="00B4126A">
      <w:pPr>
        <w:rPr>
          <w:rFonts w:ascii="Times New Roman" w:eastAsia="微软雅黑" w:hAnsi="Times New Roman"/>
          <w:lang w:val="en-US" w:eastAsia="zh-CN" w:bidi="ar"/>
        </w:rPr>
      </w:pPr>
      <w:r w:rsidRPr="00074ADD">
        <w:rPr>
          <w:rFonts w:ascii="Times New Roman" w:eastAsia="微软雅黑" w:hAnsi="Times New Roman"/>
          <w:lang w:val="en-US" w:eastAsia="zh-CN" w:bidi="ar"/>
        </w:rPr>
        <w:t>To address the above-mentioned issue(s) and enable commercial deployment and use cases for RRC_INACTIVE, the following two solutions/directions are considered:</w:t>
      </w:r>
    </w:p>
    <w:p w14:paraId="49867690" w14:textId="1068DF52" w:rsidR="001C61D5" w:rsidRPr="00074ADD" w:rsidRDefault="004C7E0C" w:rsidP="004C7E0C">
      <w:pPr>
        <w:rPr>
          <w:rFonts w:ascii="Times New Roman" w:eastAsia="微软雅黑" w:hAnsi="Times New Roman"/>
          <w:lang w:val="en-US" w:eastAsia="zh-CN" w:bidi="ar"/>
        </w:rPr>
      </w:pPr>
      <w:r w:rsidRPr="005A75AA">
        <w:rPr>
          <w:rFonts w:ascii="Times New Roman" w:eastAsia="微软雅黑" w:hAnsi="Times New Roman"/>
          <w:b/>
          <w:bCs/>
          <w:lang w:val="en-US" w:eastAsia="zh-CN" w:bidi="ar"/>
        </w:rPr>
        <w:t>First</w:t>
      </w:r>
      <w:r w:rsidRPr="00074ADD">
        <w:rPr>
          <w:rFonts w:ascii="Times New Roman" w:eastAsia="微软雅黑" w:hAnsi="Times New Roman"/>
          <w:lang w:val="en-US" w:eastAsia="zh-CN" w:bidi="ar"/>
        </w:rPr>
        <w:t>, further optimize context fetch to reduce control plane latency. In RRC_INACTIVE, the UE AS context is stored only in the last serving gNB. When the UE moves within the RNA, reselects to a target gNB, and initiates the RRC Resume procedure, this target gNB must initiate the "Retrieve UE Context" procedure via the Xn interface towards the old gNB to obtain the context (e.g., security keys, RRC configuration, and bearer information). This signalling interaction introduces non-negligible control plane latency, which largely offsets the low air interface latency advantage of the RRC Resume procedure itself. The SDT (Small Data Transmission) introduced in Rel-17 also has this issue. When the UE attempts to perform RA-SDT on the target gNB, the target gNB still needs to complete the context fetch first before it can decrypt and process the data transmitted by the UE via the SDT mechanism.</w:t>
      </w:r>
    </w:p>
    <w:p w14:paraId="11B09C9F" w14:textId="1B012885" w:rsidR="006E3509" w:rsidRPr="00074ADD" w:rsidRDefault="00C7414E" w:rsidP="00CD79C7">
      <w:pPr>
        <w:rPr>
          <w:rFonts w:ascii="Times New Roman" w:eastAsia="微软雅黑" w:hAnsi="Times New Roman"/>
          <w:lang w:val="en-US" w:eastAsia="zh-CN" w:bidi="ar"/>
        </w:rPr>
      </w:pPr>
      <w:r w:rsidRPr="00074ADD">
        <w:rPr>
          <w:rFonts w:ascii="Times New Roman" w:eastAsia="微软雅黑" w:hAnsi="Times New Roman"/>
          <w:lang w:val="en-US" w:eastAsia="zh-CN" w:bidi="ar"/>
        </w:rPr>
        <w:t xml:space="preserve">Therefore, for context fetch optimization, </w:t>
      </w:r>
      <w:r w:rsidR="00F32EEB">
        <w:rPr>
          <w:rFonts w:ascii="Times New Roman" w:eastAsia="微软雅黑" w:hAnsi="Times New Roman" w:hint="eastAsia"/>
          <w:lang w:val="en-US" w:eastAsia="zh-CN" w:bidi="ar"/>
        </w:rPr>
        <w:t>f</w:t>
      </w:r>
      <w:r w:rsidR="00B30D82" w:rsidRPr="00074ADD">
        <w:rPr>
          <w:rFonts w:ascii="Times New Roman" w:eastAsia="微软雅黑" w:hAnsi="Times New Roman"/>
          <w:lang w:val="en-US" w:eastAsia="zh-CN" w:bidi="ar"/>
        </w:rPr>
        <w:t xml:space="preserve">urther </w:t>
      </w:r>
      <w:r w:rsidR="00E7759A" w:rsidRPr="00DC4C51">
        <w:rPr>
          <w:rFonts w:ascii="Times New Roman" w:eastAsia="微软雅黑" w:hAnsi="Times New Roman" w:hint="eastAsia"/>
          <w:color w:val="000000" w:themeColor="text1"/>
          <w:lang w:val="en-US" w:eastAsia="zh-CN" w:bidi="ar"/>
        </w:rPr>
        <w:t>study</w:t>
      </w:r>
      <w:r w:rsidR="00B30D82" w:rsidRPr="00074ADD">
        <w:rPr>
          <w:rFonts w:ascii="Times New Roman" w:eastAsia="微软雅黑" w:hAnsi="Times New Roman"/>
          <w:lang w:val="en-US" w:eastAsia="zh-CN" w:bidi="ar"/>
        </w:rPr>
        <w:t xml:space="preserve"> SDT by a more lightweight context fetch mechanism</w:t>
      </w:r>
      <w:r w:rsidR="00A108B1" w:rsidRPr="00A108B1">
        <w:rPr>
          <w:rFonts w:ascii="Times New Roman" w:eastAsia="微软雅黑" w:hAnsi="Times New Roman"/>
          <w:lang w:val="en-US" w:eastAsia="zh-CN" w:bidi="ar"/>
        </w:rPr>
        <w:t>, where the target gNB retrieves only the minimal context set (e.g., security keys) required to perform SDT, rather than the complete UE context, to reduce signalling overhead.</w:t>
      </w:r>
    </w:p>
    <w:p w14:paraId="7B264187" w14:textId="4AC0A7E4" w:rsidR="00F0668E" w:rsidRPr="00074ADD" w:rsidRDefault="0021631D" w:rsidP="0021631D">
      <w:pPr>
        <w:rPr>
          <w:rFonts w:ascii="Times New Roman" w:eastAsia="微软雅黑" w:hAnsi="Times New Roman"/>
          <w:lang w:val="en-US" w:eastAsia="zh-CN" w:bidi="ar"/>
        </w:rPr>
      </w:pPr>
      <w:r w:rsidRPr="005A75AA">
        <w:rPr>
          <w:rFonts w:ascii="Times New Roman" w:eastAsia="微软雅黑" w:hAnsi="Times New Roman"/>
          <w:b/>
          <w:bCs/>
          <w:lang w:val="en-US" w:eastAsia="zh-CN" w:bidi="ar"/>
        </w:rPr>
        <w:t>Second</w:t>
      </w:r>
      <w:r w:rsidRPr="00074ADD">
        <w:rPr>
          <w:rFonts w:ascii="Times New Roman" w:eastAsia="微软雅黑" w:hAnsi="Times New Roman"/>
          <w:lang w:val="en-US" w:eastAsia="zh-CN" w:bidi="ar"/>
        </w:rPr>
        <w:t xml:space="preserve">, further optimize RNA planning. </w:t>
      </w:r>
      <w:r w:rsidR="00440662" w:rsidRPr="00074ADD">
        <w:rPr>
          <w:rFonts w:ascii="Times New Roman" w:eastAsia="微软雅黑" w:hAnsi="Times New Roman"/>
          <w:lang w:val="en-US" w:eastAsia="zh-CN" w:bidi="ar"/>
        </w:rPr>
        <w:t>Regarding the reduction of the RNA area, the only potential advantage is the reduction of RAN paging load, but it does not address the network deployment complexity issue mentioned previously. On the contrary, narrowing the RNA range leads to frequent RNAU, increasing UE power consumption and signaling overhead, and making network management more complex. Therefore, this direction is not recommended.</w:t>
      </w:r>
    </w:p>
    <w:p w14:paraId="3E0D49A5" w14:textId="437E7AC4" w:rsidR="00904850" w:rsidRDefault="00904850" w:rsidP="00BD0106">
      <w:pPr>
        <w:rPr>
          <w:rFonts w:ascii="Times New Roman" w:eastAsia="微软雅黑" w:hAnsi="Times New Roman"/>
          <w:lang w:val="en-US" w:eastAsia="zh-CN" w:bidi="ar"/>
        </w:rPr>
      </w:pPr>
      <w:r w:rsidRPr="00A67B6F">
        <w:rPr>
          <w:rFonts w:ascii="Times New Roman" w:hAnsi="Times New Roman" w:hint="eastAsia"/>
          <w:b/>
          <w:bCs/>
          <w:lang w:val="en-US" w:eastAsia="zh-CN" w:bidi="ar"/>
        </w:rPr>
        <w:t xml:space="preserve">Observation </w:t>
      </w:r>
      <w:r>
        <w:rPr>
          <w:rFonts w:ascii="Times New Roman" w:hAnsi="Times New Roman" w:hint="eastAsia"/>
          <w:b/>
          <w:bCs/>
          <w:lang w:val="en-US" w:eastAsia="zh-CN" w:bidi="ar"/>
        </w:rPr>
        <w:t>2</w:t>
      </w:r>
      <w:r w:rsidRPr="00A67B6F">
        <w:rPr>
          <w:rFonts w:ascii="Times New Roman" w:hAnsi="Times New Roman" w:hint="eastAsia"/>
          <w:b/>
          <w:bCs/>
          <w:lang w:val="en-US" w:eastAsia="zh-CN" w:bidi="ar"/>
        </w:rPr>
        <w:t>:</w:t>
      </w:r>
      <w:r>
        <w:rPr>
          <w:rFonts w:ascii="Times New Roman" w:hAnsi="Times New Roman" w:hint="eastAsia"/>
          <w:b/>
          <w:bCs/>
          <w:lang w:val="en-US" w:eastAsia="zh-CN" w:bidi="ar"/>
        </w:rPr>
        <w:t xml:space="preserve"> </w:t>
      </w:r>
      <w:r w:rsidRPr="00904850">
        <w:rPr>
          <w:rFonts w:ascii="Times New Roman" w:hAnsi="Times New Roman"/>
          <w:b/>
          <w:bCs/>
          <w:lang w:val="en-US" w:eastAsia="zh-CN" w:bidi="ar"/>
        </w:rPr>
        <w:t>Further narrowing the RNA range leads to higher network overhead and deployment complexity.</w:t>
      </w:r>
    </w:p>
    <w:p w14:paraId="00E41FA5" w14:textId="2E70F254" w:rsidR="00A437F3" w:rsidRPr="00074ADD" w:rsidRDefault="00BD0106" w:rsidP="00BD0106">
      <w:pPr>
        <w:rPr>
          <w:rFonts w:ascii="Times New Roman" w:eastAsia="微软雅黑" w:hAnsi="Times New Roman"/>
          <w:lang w:val="en-US" w:eastAsia="zh-CN" w:bidi="ar"/>
        </w:rPr>
      </w:pPr>
      <w:r w:rsidRPr="00074ADD">
        <w:rPr>
          <w:rFonts w:ascii="Times New Roman" w:eastAsia="微软雅黑" w:hAnsi="Times New Roman"/>
          <w:lang w:val="en-US" w:eastAsia="zh-CN" w:bidi="ar"/>
        </w:rPr>
        <w:t>Another alternative is to enlarge the RNA range (e.g., merging it with the TA). The advantages of this solution are evident: it can significantly reduce RNAU signalling overhead and simplify network deployment complexity. This is a direction worth considering. However, this solution must address the more severe context fetch issue. If it is assumed that the RNA can be equal to the TA, and context fetch can be performed via either the 6G-AMF through the NG interface or the Xn interface, whether this introduces additional complexity and can meet the CP latency requirement remains to be studied. Another issue is that the enlarged RNA may make it more difficult to address the context fetch latency.</w:t>
      </w:r>
    </w:p>
    <w:p w14:paraId="3FB4D274" w14:textId="1663FA38" w:rsidR="00E25BE5" w:rsidRDefault="00260466" w:rsidP="006F3BB7">
      <w:pPr>
        <w:spacing w:after="0"/>
        <w:rPr>
          <w:rFonts w:ascii="Times New Roman" w:hAnsi="Times New Roman"/>
          <w:b/>
          <w:bCs/>
          <w:lang w:val="en-US" w:eastAsia="zh-CN" w:bidi="ar"/>
        </w:rPr>
      </w:pPr>
      <w:r w:rsidRPr="00A67B6F">
        <w:rPr>
          <w:rFonts w:ascii="Times New Roman" w:hAnsi="Times New Roman" w:hint="eastAsia"/>
          <w:b/>
          <w:bCs/>
          <w:lang w:val="en-US" w:eastAsia="zh-CN" w:bidi="ar"/>
        </w:rPr>
        <w:t xml:space="preserve">Proposal </w:t>
      </w:r>
      <w:r>
        <w:rPr>
          <w:rFonts w:ascii="Times New Roman" w:hAnsi="Times New Roman" w:hint="eastAsia"/>
          <w:b/>
          <w:bCs/>
          <w:lang w:val="en-US" w:eastAsia="zh-CN" w:bidi="ar"/>
        </w:rPr>
        <w:t>1</w:t>
      </w:r>
      <w:r w:rsidRPr="00A67B6F">
        <w:rPr>
          <w:rFonts w:ascii="Times New Roman" w:hAnsi="Times New Roman" w:hint="eastAsia"/>
          <w:b/>
          <w:bCs/>
          <w:lang w:val="en-US" w:eastAsia="zh-CN" w:bidi="ar"/>
        </w:rPr>
        <w:t>:</w:t>
      </w:r>
      <w:r>
        <w:rPr>
          <w:rFonts w:ascii="Times New Roman" w:hAnsi="Times New Roman" w:hint="eastAsia"/>
          <w:b/>
          <w:bCs/>
          <w:lang w:val="en-US" w:eastAsia="zh-CN" w:bidi="ar"/>
        </w:rPr>
        <w:t xml:space="preserve"> </w:t>
      </w:r>
      <w:r w:rsidR="0058487D" w:rsidRPr="0058487D">
        <w:rPr>
          <w:rFonts w:ascii="Times New Roman" w:hAnsi="Times New Roman"/>
          <w:b/>
          <w:bCs/>
          <w:lang w:val="en-US" w:eastAsia="zh-CN" w:bidi="ar"/>
        </w:rPr>
        <w:t>For the RRC_INACTIVE state evolution, the following two directions are considered:</w:t>
      </w:r>
    </w:p>
    <w:p w14:paraId="02981042" w14:textId="5C361913" w:rsidR="00904850" w:rsidRDefault="00904850" w:rsidP="00904850">
      <w:pPr>
        <w:pStyle w:val="af2"/>
        <w:numPr>
          <w:ilvl w:val="0"/>
          <w:numId w:val="24"/>
        </w:numPr>
        <w:rPr>
          <w:rFonts w:ascii="Times New Roman" w:hAnsi="Times New Roman"/>
          <w:b/>
          <w:bCs/>
          <w:lang w:val="en-US" w:eastAsia="zh-CN" w:bidi="ar"/>
        </w:rPr>
      </w:pPr>
      <w:r>
        <w:rPr>
          <w:rFonts w:ascii="Times New Roman" w:hAnsi="Times New Roman" w:hint="eastAsia"/>
          <w:b/>
          <w:bCs/>
          <w:lang w:val="en-US" w:eastAsia="zh-CN" w:bidi="ar"/>
        </w:rPr>
        <w:t>C</w:t>
      </w:r>
      <w:r w:rsidRPr="00904850">
        <w:rPr>
          <w:rFonts w:ascii="Times New Roman" w:hAnsi="Times New Roman"/>
          <w:b/>
          <w:bCs/>
          <w:lang w:val="en-US" w:eastAsia="zh-CN" w:bidi="ar"/>
        </w:rPr>
        <w:t>ontext fetch optimization</w:t>
      </w:r>
      <w:r>
        <w:rPr>
          <w:rFonts w:ascii="Times New Roman" w:hAnsi="Times New Roman" w:hint="eastAsia"/>
          <w:b/>
          <w:bCs/>
          <w:lang w:val="en-US" w:eastAsia="zh-CN" w:bidi="ar"/>
        </w:rPr>
        <w:t xml:space="preserve">: </w:t>
      </w:r>
      <w:r w:rsidR="00E6796F" w:rsidRPr="00E6796F">
        <w:rPr>
          <w:rFonts w:ascii="Times New Roman" w:hAnsi="Times New Roman"/>
          <w:b/>
          <w:bCs/>
          <w:color w:val="000000" w:themeColor="text1"/>
          <w:lang w:val="en-US" w:eastAsia="zh-CN" w:bidi="ar"/>
        </w:rPr>
        <w:t>further study SDT by a more lightweight context fetch mechanism</w:t>
      </w:r>
      <w:r w:rsidR="00E6796F" w:rsidRPr="00E6796F">
        <w:rPr>
          <w:rFonts w:asciiTheme="minorEastAsia" w:eastAsiaTheme="minorEastAsia" w:hAnsiTheme="minorEastAsia" w:hint="eastAsia"/>
          <w:b/>
          <w:bCs/>
          <w:color w:val="000000" w:themeColor="text1"/>
          <w:lang w:val="en-US" w:eastAsia="zh-CN" w:bidi="ar"/>
        </w:rPr>
        <w:t>.</w:t>
      </w:r>
    </w:p>
    <w:p w14:paraId="5F83D87C" w14:textId="6173A502" w:rsidR="00904850" w:rsidRPr="00904850" w:rsidRDefault="00904850" w:rsidP="00904850">
      <w:pPr>
        <w:pStyle w:val="af2"/>
        <w:numPr>
          <w:ilvl w:val="0"/>
          <w:numId w:val="24"/>
        </w:numPr>
        <w:rPr>
          <w:rFonts w:ascii="Times New Roman" w:hAnsi="Times New Roman"/>
          <w:b/>
          <w:bCs/>
          <w:lang w:val="en-US" w:eastAsia="zh-CN" w:bidi="ar"/>
        </w:rPr>
      </w:pPr>
      <w:r>
        <w:rPr>
          <w:rFonts w:ascii="Times New Roman" w:hAnsi="Times New Roman" w:hint="eastAsia"/>
          <w:b/>
          <w:bCs/>
          <w:lang w:val="en-US" w:eastAsia="zh-CN" w:bidi="ar"/>
        </w:rPr>
        <w:t>E</w:t>
      </w:r>
      <w:r w:rsidRPr="00904850">
        <w:rPr>
          <w:rFonts w:ascii="Times New Roman" w:hAnsi="Times New Roman"/>
          <w:b/>
          <w:bCs/>
          <w:lang w:val="en-US" w:eastAsia="zh-CN" w:bidi="ar"/>
        </w:rPr>
        <w:t>nlarge the RNA range (e.g., merging it with the TA)</w:t>
      </w:r>
      <w:r>
        <w:rPr>
          <w:rFonts w:ascii="Times New Roman" w:hAnsi="Times New Roman" w:hint="eastAsia"/>
          <w:b/>
          <w:bCs/>
          <w:lang w:val="en-US" w:eastAsia="zh-CN" w:bidi="ar"/>
        </w:rPr>
        <w:t xml:space="preserve">: </w:t>
      </w:r>
      <w:r w:rsidR="003E6CAF" w:rsidRPr="003E6CAF">
        <w:rPr>
          <w:rFonts w:ascii="Times New Roman" w:hAnsi="Times New Roman"/>
          <w:b/>
          <w:bCs/>
          <w:lang w:val="en-US" w:eastAsia="zh-CN" w:bidi="ar"/>
        </w:rPr>
        <w:t>it needs to be studied whether context fetch via the 6G-AMF through the NG interface introduces additional complexity and CP latency.</w:t>
      </w:r>
    </w:p>
    <w:p w14:paraId="1BEC194C" w14:textId="77777777" w:rsidR="0069439F" w:rsidRPr="003E6CAF" w:rsidRDefault="0069439F">
      <w:pPr>
        <w:rPr>
          <w:rFonts w:ascii="Times New Roman" w:hAnsi="Times New Roman"/>
          <w:lang w:val="en-US" w:eastAsia="zh-CN" w:bidi="ar"/>
        </w:rPr>
      </w:pPr>
    </w:p>
    <w:p w14:paraId="148A6B3D" w14:textId="07EAAEF3" w:rsidR="002308D5" w:rsidRPr="00A67B6F" w:rsidRDefault="00064A8D" w:rsidP="00E937F3">
      <w:pPr>
        <w:pStyle w:val="2"/>
        <w:rPr>
          <w:lang w:val="en-US" w:eastAsia="zh-CN"/>
        </w:rPr>
      </w:pPr>
      <w:r>
        <w:rPr>
          <w:lang w:val="en-US" w:eastAsia="zh-CN"/>
        </w:rPr>
        <w:t>S</w:t>
      </w:r>
      <w:r>
        <w:rPr>
          <w:rFonts w:hint="eastAsia"/>
          <w:lang w:val="en-US" w:eastAsia="zh-CN"/>
        </w:rPr>
        <w:t xml:space="preserve">tudy </w:t>
      </w:r>
      <w:r w:rsidR="00B14471">
        <w:rPr>
          <w:rFonts w:hint="eastAsia"/>
          <w:lang w:val="en-US" w:eastAsia="zh-CN"/>
        </w:rPr>
        <w:t xml:space="preserve">of </w:t>
      </w:r>
      <w:r w:rsidR="00B14471" w:rsidRPr="00B14471">
        <w:rPr>
          <w:lang w:val="en-US" w:eastAsia="zh-CN"/>
        </w:rPr>
        <w:t xml:space="preserve">a </w:t>
      </w:r>
      <w:r w:rsidR="00176151">
        <w:rPr>
          <w:rFonts w:hint="eastAsia"/>
          <w:lang w:val="en-US" w:eastAsia="zh-CN"/>
        </w:rPr>
        <w:t>N</w:t>
      </w:r>
      <w:r w:rsidR="00B14471" w:rsidRPr="00B14471">
        <w:rPr>
          <w:lang w:val="en-US" w:eastAsia="zh-CN"/>
        </w:rPr>
        <w:t xml:space="preserve">ew </w:t>
      </w:r>
      <w:r w:rsidR="0070138A" w:rsidRPr="0070138A">
        <w:rPr>
          <w:lang w:val="en-US" w:eastAsia="zh-CN"/>
        </w:rPr>
        <w:t>Energy Efficient</w:t>
      </w:r>
      <w:r w:rsidR="00B14471" w:rsidRPr="00B14471">
        <w:rPr>
          <w:lang w:val="en-US" w:eastAsia="zh-CN"/>
        </w:rPr>
        <w:t xml:space="preserve"> </w:t>
      </w:r>
      <w:r w:rsidR="00C91ADF" w:rsidRPr="002333DF">
        <w:rPr>
          <w:rFonts w:hint="eastAsia"/>
          <w:lang w:val="en-US" w:eastAsia="zh-CN"/>
        </w:rPr>
        <w:t>Sub</w:t>
      </w:r>
      <w:r w:rsidR="00B14471" w:rsidRPr="00B14471">
        <w:rPr>
          <w:lang w:val="en-US" w:eastAsia="zh-CN"/>
        </w:rPr>
        <w:t>-state</w:t>
      </w:r>
    </w:p>
    <w:p w14:paraId="641F4550" w14:textId="3E95EF80" w:rsidR="005F597D" w:rsidRDefault="00855337" w:rsidP="005F597D">
      <w:pPr>
        <w:pStyle w:val="3"/>
        <w:rPr>
          <w:lang w:val="en-US" w:eastAsia="zh-CN"/>
        </w:rPr>
      </w:pPr>
      <w:r w:rsidRPr="00855337">
        <w:rPr>
          <w:lang w:val="en-US" w:eastAsia="zh-CN"/>
        </w:rPr>
        <w:t>Core Concept</w:t>
      </w:r>
    </w:p>
    <w:p w14:paraId="148A6B54" w14:textId="59B6A3C2" w:rsidR="002308D5" w:rsidRDefault="00501C12" w:rsidP="00EA7FE7">
      <w:pPr>
        <w:spacing w:before="120" w:after="0"/>
        <w:rPr>
          <w:rFonts w:ascii="Times New Roman" w:hAnsi="Times New Roman"/>
          <w:b/>
          <w:bCs/>
          <w:lang w:val="en-US" w:eastAsia="zh-CN"/>
        </w:rPr>
      </w:pPr>
      <w:r w:rsidRPr="00A67B6F">
        <w:rPr>
          <w:rFonts w:ascii="Times New Roman" w:hAnsi="Times New Roman"/>
          <w:lang w:val="en-US" w:eastAsia="zh-CN"/>
        </w:rPr>
        <w:t xml:space="preserve">Unlike the RRC_INACTIVE state, which has no air interface connection, this </w:t>
      </w:r>
      <w:r w:rsidR="00C91ADF" w:rsidRPr="00C91ADF">
        <w:rPr>
          <w:rFonts w:ascii="Times New Roman" w:hAnsi="Times New Roman"/>
          <w:lang w:val="en-US" w:eastAsia="zh-CN"/>
        </w:rPr>
        <w:t>Energy Efficient Sub-state</w:t>
      </w:r>
      <w:r w:rsidRPr="00A67B6F">
        <w:rPr>
          <w:rFonts w:ascii="Times New Roman" w:hAnsi="Times New Roman"/>
          <w:lang w:val="en-US" w:eastAsia="zh-CN"/>
        </w:rPr>
        <w:t xml:space="preserve"> aims to maintain an extremely low-overhead air interface connection, thereby avoiding the need to go through the full random access and RRC resume procedures for each small data transmission.</w:t>
      </w:r>
      <w:r w:rsidR="00EA7FE7">
        <w:rPr>
          <w:rFonts w:ascii="Times New Roman" w:hAnsi="Times New Roman" w:hint="eastAsia"/>
          <w:b/>
          <w:bCs/>
          <w:lang w:val="en-US" w:eastAsia="zh-CN"/>
        </w:rPr>
        <w:t xml:space="preserve"> </w:t>
      </w:r>
      <w:r w:rsidRPr="00A67B6F">
        <w:rPr>
          <w:rFonts w:ascii="Times New Roman" w:hAnsi="Times New Roman"/>
          <w:lang w:val="en-US" w:eastAsia="zh-CN"/>
        </w:rPr>
        <w:t xml:space="preserve">Furthermore, taking 5G SA network as an example, a single cell can support up to 2400 connections. However, according to live network data, the number of actual maintained air interface connections is far below this upper limit, indicating that a lightweight connected </w:t>
      </w:r>
      <w:r w:rsidR="00C91ADF" w:rsidRPr="00C91ADF">
        <w:rPr>
          <w:rFonts w:ascii="Times New Roman" w:hAnsi="Times New Roman"/>
          <w:lang w:val="en-US" w:eastAsia="zh-CN"/>
        </w:rPr>
        <w:t>Energy Efficient Sub-state</w:t>
      </w:r>
      <w:r w:rsidRPr="00A67B6F">
        <w:rPr>
          <w:rFonts w:ascii="Times New Roman" w:hAnsi="Times New Roman"/>
          <w:lang w:val="en-US" w:eastAsia="zh-CN"/>
        </w:rPr>
        <w:t xml:space="preserve"> is feasible.</w:t>
      </w:r>
    </w:p>
    <w:p w14:paraId="2A542146" w14:textId="3842A7E8" w:rsidR="00EA7FE7" w:rsidRDefault="001C3F8F" w:rsidP="00EA7FE7">
      <w:pPr>
        <w:spacing w:before="120" w:after="0"/>
        <w:rPr>
          <w:rFonts w:ascii="Times New Roman" w:hAnsi="Times New Roman"/>
          <w:lang w:val="en-US" w:eastAsia="zh-CN"/>
        </w:rPr>
      </w:pPr>
      <w:r w:rsidRPr="001C3F8F">
        <w:rPr>
          <w:rFonts w:ascii="Times New Roman" w:hAnsi="Times New Roman"/>
          <w:lang w:val="en-US" w:eastAsia="zh-CN"/>
        </w:rPr>
        <w:t xml:space="preserve">Therefore, we propose to introduce </w:t>
      </w:r>
      <w:r w:rsidR="0020531E">
        <w:rPr>
          <w:rFonts w:ascii="Times New Roman" w:hAnsi="Times New Roman" w:hint="eastAsia"/>
          <w:lang w:val="en-US" w:eastAsia="zh-CN"/>
        </w:rPr>
        <w:t xml:space="preserve">an </w:t>
      </w:r>
      <w:r w:rsidR="0020531E" w:rsidRPr="0020531E">
        <w:rPr>
          <w:rFonts w:ascii="Times New Roman" w:hAnsi="Times New Roman"/>
          <w:lang w:val="en-US" w:eastAsia="zh-CN"/>
        </w:rPr>
        <w:t>Energy Efficient Sub-state</w:t>
      </w:r>
      <w:r w:rsidRPr="001C3F8F">
        <w:rPr>
          <w:rFonts w:ascii="Times New Roman" w:hAnsi="Times New Roman"/>
          <w:lang w:val="en-US" w:eastAsia="zh-CN"/>
        </w:rPr>
        <w:t>, which is specifically designed for scenarios where the UE is in RRC_CONNECTED but there is no active data transmission.</w:t>
      </w:r>
    </w:p>
    <w:p w14:paraId="7F1FD1E5" w14:textId="7D69D119" w:rsidR="00A17DC2" w:rsidRDefault="00EC3890" w:rsidP="00EC3890">
      <w:pPr>
        <w:spacing w:before="120" w:after="0"/>
        <w:rPr>
          <w:rFonts w:ascii="Times New Roman" w:eastAsiaTheme="minorEastAsia" w:hAnsi="Times New Roman"/>
          <w:lang w:val="en-US" w:eastAsia="zh-CN"/>
        </w:rPr>
      </w:pPr>
      <w:r w:rsidRPr="00EC3890">
        <w:rPr>
          <w:rFonts w:ascii="Times New Roman" w:eastAsiaTheme="minorEastAsia" w:hAnsi="Times New Roman"/>
          <w:lang w:val="en-US" w:eastAsia="zh-CN"/>
        </w:rPr>
        <w:t>When the network transitions the UE to Energy Efficient Sub-state, it configures the UE with a cell list and pre-configurations for the cells within that list.</w:t>
      </w:r>
      <w:r>
        <w:rPr>
          <w:rFonts w:ascii="Times New Roman" w:eastAsiaTheme="minorEastAsia" w:hAnsi="Times New Roman" w:hint="eastAsia"/>
          <w:lang w:val="en-US" w:eastAsia="zh-CN"/>
        </w:rPr>
        <w:t xml:space="preserve"> </w:t>
      </w:r>
      <w:r w:rsidR="00A17DC2" w:rsidRPr="00A17DC2">
        <w:rPr>
          <w:rFonts w:ascii="Times New Roman" w:eastAsiaTheme="minorEastAsia" w:hAnsi="Times New Roman"/>
          <w:lang w:val="en-US" w:eastAsia="zh-CN"/>
        </w:rPr>
        <w:t xml:space="preserve">This pre-configuration information can include dedicated resources within these cells: for example, contention-free uplink resources for obtaining </w:t>
      </w:r>
      <w:r w:rsidR="00FC4887">
        <w:rPr>
          <w:rFonts w:ascii="Times New Roman" w:eastAsiaTheme="minorEastAsia" w:hAnsi="Times New Roman" w:hint="eastAsia"/>
          <w:lang w:val="en-US" w:eastAsia="zh-CN"/>
        </w:rPr>
        <w:t>(</w:t>
      </w:r>
      <w:r w:rsidR="00A17DC2" w:rsidRPr="00A17DC2">
        <w:rPr>
          <w:rFonts w:ascii="Times New Roman" w:eastAsiaTheme="minorEastAsia" w:hAnsi="Times New Roman"/>
          <w:lang w:val="en-US" w:eastAsia="zh-CN"/>
        </w:rPr>
        <w:t>early</w:t>
      </w:r>
      <w:r w:rsidR="00FC4887">
        <w:rPr>
          <w:rFonts w:ascii="Times New Roman" w:eastAsiaTheme="minorEastAsia" w:hAnsi="Times New Roman" w:hint="eastAsia"/>
          <w:lang w:val="en-US" w:eastAsia="zh-CN"/>
        </w:rPr>
        <w:t>)</w:t>
      </w:r>
      <w:r w:rsidR="00A17DC2" w:rsidRPr="00A17DC2">
        <w:rPr>
          <w:rFonts w:ascii="Times New Roman" w:eastAsiaTheme="minorEastAsia" w:hAnsi="Times New Roman"/>
          <w:lang w:val="en-US" w:eastAsia="zh-CN"/>
        </w:rPr>
        <w:t xml:space="preserve"> TA or notifying the network of arrival, PDCCH/PDSCH configuration, Configured grant, etc. To maximize UE power consumption savings, the UE can be configured with corresponding activation conditions instead of performing continuous measurements in this Energy </w:t>
      </w:r>
      <w:r w:rsidR="00A17DC2" w:rsidRPr="00A17DC2">
        <w:rPr>
          <w:rFonts w:ascii="Times New Roman" w:eastAsiaTheme="minorEastAsia" w:hAnsi="Times New Roman"/>
          <w:lang w:val="en-US" w:eastAsia="zh-CN"/>
        </w:rPr>
        <w:lastRenderedPageBreak/>
        <w:t>Efficient Sub-state. The network can also configure UL/DL WUS configuration, and both the NW and the UE can achieve power saving via the WUS wake-up mechanism.</w:t>
      </w:r>
    </w:p>
    <w:p w14:paraId="26ACBB46" w14:textId="6A32D1D6" w:rsidR="003A31C9" w:rsidRPr="00EC3890" w:rsidRDefault="004546DF" w:rsidP="00EC3890">
      <w:pPr>
        <w:spacing w:before="120" w:after="0"/>
        <w:rPr>
          <w:rFonts w:ascii="Times New Roman" w:eastAsiaTheme="minorEastAsia" w:hAnsi="Times New Roman"/>
          <w:lang w:val="en-US" w:eastAsia="zh-CN"/>
        </w:rPr>
      </w:pPr>
      <w:r>
        <w:rPr>
          <w:rFonts w:ascii="Times New Roman" w:eastAsiaTheme="minorEastAsia" w:hAnsi="Times New Roman" w:hint="eastAsia"/>
          <w:lang w:val="en-US" w:eastAsia="zh-CN"/>
        </w:rPr>
        <w:t>So w</w:t>
      </w:r>
      <w:r w:rsidR="00EC3890" w:rsidRPr="00EC3890">
        <w:rPr>
          <w:rFonts w:ascii="Times New Roman" w:eastAsiaTheme="minorEastAsia" w:hAnsi="Times New Roman"/>
          <w:lang w:val="en-US" w:eastAsia="zh-CN"/>
        </w:rPr>
        <w:t xml:space="preserve">hen the UE is within the cell-list coverage area, its mobility can be handled by UE-based mobility (e.g., cell reselection or conditional reselection similar to C-LTM). gNBs within the area can pre-fetch and store the UE context. </w:t>
      </w:r>
      <w:r w:rsidR="008376F5" w:rsidRPr="008376F5">
        <w:rPr>
          <w:rFonts w:ascii="Times New Roman" w:eastAsiaTheme="minorEastAsia" w:hAnsi="Times New Roman"/>
          <w:lang w:val="en-US" w:eastAsia="zh-CN"/>
        </w:rPr>
        <w:t>A baseline solution is for all gNBs to store the context</w:t>
      </w:r>
      <w:r w:rsidR="00EC3890" w:rsidRPr="00EC3890">
        <w:rPr>
          <w:rFonts w:ascii="Times New Roman" w:eastAsiaTheme="minorEastAsia" w:hAnsi="Times New Roman"/>
          <w:lang w:val="en-US" w:eastAsia="zh-CN"/>
        </w:rPr>
        <w:t>, while other network-friendly solutions can be further studied.</w:t>
      </w:r>
      <w:r w:rsidR="00755508">
        <w:rPr>
          <w:rFonts w:ascii="Times New Roman" w:eastAsiaTheme="minorEastAsia" w:hAnsi="Times New Roman" w:hint="eastAsia"/>
          <w:lang w:val="en-US" w:eastAsia="zh-CN"/>
        </w:rPr>
        <w:t xml:space="preserve"> </w:t>
      </w:r>
      <w:r w:rsidR="00EC3890" w:rsidRPr="00EC3890">
        <w:rPr>
          <w:rFonts w:ascii="Times New Roman" w:eastAsiaTheme="minorEastAsia" w:hAnsi="Times New Roman"/>
          <w:lang w:val="en-US" w:eastAsia="zh-CN"/>
        </w:rPr>
        <w:t>Meanwhile, UL/DL WUS can be used within the area to wake up the gNB or the UE, reducing power consumption for both the NW and the UE. Due to the pre-configuration, very low UE state transition latency can also be achieved</w:t>
      </w:r>
      <w:r w:rsidR="001D563E">
        <w:rPr>
          <w:rFonts w:ascii="Times New Roman" w:eastAsiaTheme="minorEastAsia" w:hAnsi="Times New Roman" w:hint="eastAsia"/>
          <w:lang w:val="en-US" w:eastAsia="zh-CN"/>
        </w:rPr>
        <w:t>.</w:t>
      </w:r>
      <w:r w:rsidR="00EC3890">
        <w:rPr>
          <w:rFonts w:ascii="Times New Roman" w:eastAsiaTheme="minorEastAsia" w:hAnsi="Times New Roman" w:hint="eastAsia"/>
          <w:lang w:val="en-US" w:eastAsia="zh-CN"/>
        </w:rPr>
        <w:t xml:space="preserve"> </w:t>
      </w:r>
      <w:r w:rsidR="003A31C9" w:rsidRPr="003A31C9">
        <w:rPr>
          <w:rFonts w:ascii="Times New Roman" w:hAnsi="Times New Roman"/>
          <w:lang w:val="en-US" w:eastAsia="zh-CN"/>
        </w:rPr>
        <w:t xml:space="preserve">The </w:t>
      </w:r>
      <w:r w:rsidR="00087747">
        <w:rPr>
          <w:rFonts w:ascii="Times New Roman" w:eastAsiaTheme="minorEastAsia" w:hAnsi="Times New Roman" w:hint="eastAsia"/>
          <w:lang w:val="en-US" w:eastAsia="zh-CN"/>
        </w:rPr>
        <w:t>c</w:t>
      </w:r>
      <w:r w:rsidR="00087747" w:rsidRPr="00087747">
        <w:rPr>
          <w:rFonts w:ascii="Times New Roman" w:hAnsi="Times New Roman"/>
          <w:lang w:val="en-US" w:eastAsia="zh-CN"/>
        </w:rPr>
        <w:t>haracteristics</w:t>
      </w:r>
      <w:r w:rsidR="003A31C9" w:rsidRPr="003A31C9">
        <w:rPr>
          <w:rFonts w:ascii="Times New Roman" w:hAnsi="Times New Roman"/>
          <w:lang w:val="en-US" w:eastAsia="zh-CN"/>
        </w:rPr>
        <w:t xml:space="preserve"> of this </w:t>
      </w:r>
      <w:r w:rsidR="002A38A0" w:rsidRPr="002A38A0">
        <w:rPr>
          <w:rFonts w:ascii="Times New Roman" w:hAnsi="Times New Roman"/>
          <w:lang w:val="en-US" w:eastAsia="zh-CN"/>
        </w:rPr>
        <w:t>Energy Efficient Sub-state</w:t>
      </w:r>
      <w:r w:rsidR="003A31C9" w:rsidRPr="003A31C9">
        <w:rPr>
          <w:rFonts w:ascii="Times New Roman" w:hAnsi="Times New Roman"/>
          <w:lang w:val="en-US" w:eastAsia="zh-CN"/>
        </w:rPr>
        <w:t xml:space="preserve"> are:</w:t>
      </w:r>
    </w:p>
    <w:p w14:paraId="4B9929F2" w14:textId="5C06E8E8" w:rsidR="003A31C9" w:rsidRPr="003A31C9" w:rsidRDefault="003A31C9" w:rsidP="003A31C9">
      <w:pPr>
        <w:pStyle w:val="af2"/>
        <w:numPr>
          <w:ilvl w:val="0"/>
          <w:numId w:val="18"/>
        </w:numPr>
        <w:spacing w:before="120" w:after="0"/>
        <w:rPr>
          <w:rFonts w:ascii="Times New Roman" w:hAnsi="Times New Roman"/>
          <w:lang w:val="en-US" w:eastAsia="zh-CN"/>
        </w:rPr>
      </w:pPr>
      <w:r w:rsidRPr="003A6A41">
        <w:rPr>
          <w:rFonts w:ascii="Times New Roman" w:hAnsi="Times New Roman"/>
          <w:b/>
          <w:bCs/>
          <w:lang w:val="en-US" w:eastAsia="zh-CN"/>
        </w:rPr>
        <w:t>Latency-free context</w:t>
      </w:r>
      <w:r w:rsidRPr="003A31C9">
        <w:rPr>
          <w:rFonts w:ascii="Times New Roman" w:hAnsi="Times New Roman"/>
          <w:lang w:val="en-US" w:eastAsia="zh-CN"/>
        </w:rPr>
        <w:t>: The UE always maintains an RRC connection, and its context (AS Security, Bearer configuration, etc.) always resides in the current serving gNB. This fundamentally eliminates the context acquisition latency of RRC_INACTIVE.</w:t>
      </w:r>
    </w:p>
    <w:p w14:paraId="5488C63C" w14:textId="28035A6E" w:rsidR="003A31C9" w:rsidRPr="00EB43B4" w:rsidRDefault="00EB43B4" w:rsidP="00EB43B4">
      <w:pPr>
        <w:pStyle w:val="af2"/>
        <w:numPr>
          <w:ilvl w:val="0"/>
          <w:numId w:val="18"/>
        </w:numPr>
        <w:spacing w:before="120" w:after="0"/>
        <w:rPr>
          <w:rFonts w:ascii="Times New Roman" w:hAnsi="Times New Roman"/>
          <w:lang w:val="en-US" w:eastAsia="zh-CN"/>
        </w:rPr>
      </w:pPr>
      <w:r>
        <w:rPr>
          <w:rFonts w:ascii="Times New Roman" w:hAnsi="Times New Roman" w:hint="eastAsia"/>
          <w:b/>
          <w:bCs/>
          <w:lang w:val="en-US" w:eastAsia="zh-CN"/>
        </w:rPr>
        <w:t>Low</w:t>
      </w:r>
      <w:r w:rsidR="003A31C9" w:rsidRPr="00EB43B4">
        <w:rPr>
          <w:rFonts w:ascii="Times New Roman" w:hAnsi="Times New Roman"/>
          <w:b/>
          <w:bCs/>
          <w:lang w:val="en-US" w:eastAsia="zh-CN"/>
        </w:rPr>
        <w:t xml:space="preserve"> state transition overhead</w:t>
      </w:r>
      <w:r w:rsidR="003A31C9" w:rsidRPr="00EB43B4">
        <w:rPr>
          <w:rFonts w:ascii="Times New Roman" w:hAnsi="Times New Roman"/>
          <w:lang w:val="en-US" w:eastAsia="zh-CN"/>
        </w:rPr>
        <w:t xml:space="preserve">: The transition from </w:t>
      </w:r>
      <w:r w:rsidR="002A38A0" w:rsidRPr="002A38A0">
        <w:rPr>
          <w:rFonts w:ascii="Times New Roman" w:hAnsi="Times New Roman"/>
          <w:lang w:val="en-US" w:eastAsia="zh-CN"/>
        </w:rPr>
        <w:t>Energy Efficient Sub-state</w:t>
      </w:r>
      <w:r w:rsidR="003A31C9" w:rsidRPr="00EB43B4">
        <w:rPr>
          <w:rFonts w:ascii="Times New Roman" w:hAnsi="Times New Roman"/>
          <w:lang w:val="en-US" w:eastAsia="zh-CN"/>
        </w:rPr>
        <w:t xml:space="preserve"> to RRC_CONNECTED does not involve RRC signaling (such as RRCSetup/RRCResume), but is triggered by L1/L2 signaling, resulting in extremely low latency.</w:t>
      </w:r>
    </w:p>
    <w:p w14:paraId="46477097" w14:textId="473F55B4" w:rsidR="003A31C9" w:rsidRPr="006E092A" w:rsidRDefault="0036234B" w:rsidP="006E092A">
      <w:pPr>
        <w:pStyle w:val="af2"/>
        <w:numPr>
          <w:ilvl w:val="0"/>
          <w:numId w:val="18"/>
        </w:numPr>
        <w:spacing w:before="120" w:after="0"/>
        <w:rPr>
          <w:rFonts w:ascii="Times New Roman" w:hAnsi="Times New Roman"/>
          <w:lang w:val="en-US" w:eastAsia="zh-CN"/>
        </w:rPr>
      </w:pPr>
      <w:r>
        <w:rPr>
          <w:rFonts w:ascii="Times New Roman" w:eastAsiaTheme="minorEastAsia" w:hAnsi="Times New Roman" w:hint="eastAsia"/>
          <w:b/>
          <w:bCs/>
          <w:lang w:val="en-US" w:eastAsia="zh-CN"/>
        </w:rPr>
        <w:t>E</w:t>
      </w:r>
      <w:r w:rsidR="002E0F0F" w:rsidRPr="002E0F0F">
        <w:rPr>
          <w:rFonts w:ascii="Times New Roman" w:hAnsi="Times New Roman"/>
          <w:b/>
          <w:bCs/>
          <w:lang w:val="en-US" w:eastAsia="zh-CN"/>
        </w:rPr>
        <w:t>nergy saving</w:t>
      </w:r>
      <w:r w:rsidR="002E0F0F" w:rsidRPr="002E0F0F">
        <w:rPr>
          <w:rFonts w:ascii="Times New Roman" w:hAnsi="Times New Roman"/>
          <w:lang w:val="en-US" w:eastAsia="zh-CN"/>
        </w:rPr>
        <w:t xml:space="preserve">: </w:t>
      </w:r>
      <w:r w:rsidR="006E092A" w:rsidRPr="006E092A">
        <w:rPr>
          <w:rFonts w:ascii="Times New Roman" w:hAnsi="Times New Roman"/>
          <w:lang w:val="en-US" w:eastAsia="zh-CN"/>
        </w:rPr>
        <w:t>Both network and UE can use UL/DL WUS for on-demand wake-up.</w:t>
      </w:r>
      <w:r w:rsidR="006E092A">
        <w:rPr>
          <w:rFonts w:ascii="Times New Roman" w:eastAsiaTheme="minorEastAsia" w:hAnsi="Times New Roman" w:hint="eastAsia"/>
          <w:lang w:val="en-US" w:eastAsia="zh-CN"/>
        </w:rPr>
        <w:t xml:space="preserve"> </w:t>
      </w:r>
      <w:r w:rsidR="006E092A" w:rsidRPr="006E092A">
        <w:rPr>
          <w:rFonts w:ascii="Times New Roman" w:hAnsi="Times New Roman"/>
          <w:lang w:val="en-US" w:eastAsia="zh-CN"/>
        </w:rPr>
        <w:t>Via DL WUS, the UE can reduce monitoring of paging or scheduling. For the network, longer sleep duration can be achieved by using UL WUS combined with DTX mechanism.</w:t>
      </w:r>
    </w:p>
    <w:p w14:paraId="36D04F1A" w14:textId="1D13D1AF" w:rsidR="00087747" w:rsidRDefault="00755508" w:rsidP="009978D0">
      <w:pPr>
        <w:spacing w:before="120" w:after="0"/>
        <w:rPr>
          <w:rFonts w:ascii="Times New Roman" w:eastAsiaTheme="minorEastAsia" w:hAnsi="Times New Roman"/>
          <w:b/>
          <w:bCs/>
          <w:lang w:val="en-US" w:eastAsia="zh-CN" w:bidi="ar"/>
        </w:rPr>
      </w:pPr>
      <w:r w:rsidRPr="00A67B6F">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2</w:t>
      </w:r>
      <w:r w:rsidRPr="00A67B6F">
        <w:rPr>
          <w:rFonts w:ascii="Times New Roman" w:hAnsi="Times New Roman" w:hint="eastAsia"/>
          <w:b/>
          <w:bCs/>
          <w:lang w:val="en-US" w:eastAsia="zh-CN" w:bidi="ar"/>
        </w:rPr>
        <w:t>:</w:t>
      </w:r>
      <w:r>
        <w:rPr>
          <w:rFonts w:ascii="Times New Roman" w:eastAsiaTheme="minorEastAsia" w:hAnsi="Times New Roman" w:hint="eastAsia"/>
          <w:b/>
          <w:bCs/>
          <w:lang w:val="en-US" w:eastAsia="zh-CN" w:bidi="ar"/>
        </w:rPr>
        <w:t xml:space="preserve"> </w:t>
      </w:r>
      <w:r w:rsidR="00B52741" w:rsidRPr="00B52741">
        <w:rPr>
          <w:rFonts w:ascii="Times New Roman" w:eastAsiaTheme="minorEastAsia" w:hAnsi="Times New Roman"/>
          <w:b/>
          <w:bCs/>
          <w:lang w:val="en-US" w:eastAsia="zh-CN" w:bidi="ar"/>
        </w:rPr>
        <w:t>We propose an Energy Efficient Sub-state, applicable for scenarios with no data transmission in RRC_CONNECTED, which is characterized by:</w:t>
      </w:r>
    </w:p>
    <w:p w14:paraId="24E52367" w14:textId="7FA2CBCF" w:rsidR="00B9266E" w:rsidRDefault="00F5718D" w:rsidP="00603FC6">
      <w:pPr>
        <w:pStyle w:val="af2"/>
        <w:numPr>
          <w:ilvl w:val="0"/>
          <w:numId w:val="25"/>
        </w:numPr>
        <w:spacing w:after="0"/>
        <w:ind w:left="442" w:hanging="442"/>
        <w:rPr>
          <w:rFonts w:ascii="Times New Roman" w:eastAsiaTheme="minorEastAsia" w:hAnsi="Times New Roman"/>
          <w:b/>
          <w:bCs/>
          <w:lang w:val="en-US" w:eastAsia="zh-CN"/>
        </w:rPr>
      </w:pPr>
      <w:r>
        <w:rPr>
          <w:rFonts w:ascii="Times New Roman" w:eastAsiaTheme="minorEastAsia" w:hAnsi="Times New Roman" w:hint="eastAsia"/>
          <w:b/>
          <w:bCs/>
          <w:lang w:val="en-US" w:eastAsia="zh-CN"/>
        </w:rPr>
        <w:t>A</w:t>
      </w:r>
      <w:r w:rsidR="00F569A4" w:rsidRPr="00F569A4">
        <w:rPr>
          <w:rFonts w:ascii="Times New Roman" w:eastAsiaTheme="minorEastAsia" w:hAnsi="Times New Roman"/>
          <w:b/>
          <w:bCs/>
          <w:lang w:val="en-US" w:eastAsia="zh-CN"/>
        </w:rPr>
        <w:t xml:space="preserve"> pre-configured cell-list and pre-configuration for the cells therein.</w:t>
      </w:r>
    </w:p>
    <w:p w14:paraId="2F4474BC" w14:textId="59605E6D" w:rsidR="00F569A4" w:rsidRDefault="00985AEA" w:rsidP="00521A4A">
      <w:pPr>
        <w:pStyle w:val="af2"/>
        <w:numPr>
          <w:ilvl w:val="0"/>
          <w:numId w:val="25"/>
        </w:numPr>
        <w:spacing w:before="120" w:after="0"/>
        <w:rPr>
          <w:rFonts w:ascii="Times New Roman" w:eastAsiaTheme="minorEastAsia" w:hAnsi="Times New Roman"/>
          <w:b/>
          <w:bCs/>
          <w:lang w:val="en-US" w:eastAsia="zh-CN"/>
        </w:rPr>
      </w:pPr>
      <w:r w:rsidRPr="00985AEA">
        <w:rPr>
          <w:rFonts w:ascii="Times New Roman" w:eastAsiaTheme="minorEastAsia" w:hAnsi="Times New Roman"/>
          <w:b/>
          <w:bCs/>
          <w:lang w:val="en-US" w:eastAsia="zh-CN"/>
        </w:rPr>
        <w:t>UE</w:t>
      </w:r>
      <w:r w:rsidR="002C6F57">
        <w:rPr>
          <w:rFonts w:ascii="Times New Roman" w:eastAsiaTheme="minorEastAsia" w:hAnsi="Times New Roman" w:hint="eastAsia"/>
          <w:b/>
          <w:bCs/>
          <w:lang w:val="en-US" w:eastAsia="zh-CN"/>
        </w:rPr>
        <w:t xml:space="preserve"> </w:t>
      </w:r>
      <w:r w:rsidRPr="00985AEA">
        <w:rPr>
          <w:rFonts w:ascii="Times New Roman" w:eastAsiaTheme="minorEastAsia" w:hAnsi="Times New Roman"/>
          <w:b/>
          <w:bCs/>
          <w:lang w:val="en-US" w:eastAsia="zh-CN"/>
        </w:rPr>
        <w:t>based mobility (e.g., cell reselection or conditional reselection similar to C-LTM)</w:t>
      </w:r>
      <w:r w:rsidR="002C6F57">
        <w:rPr>
          <w:rFonts w:ascii="Times New Roman" w:eastAsiaTheme="minorEastAsia" w:hAnsi="Times New Roman" w:hint="eastAsia"/>
          <w:b/>
          <w:bCs/>
          <w:lang w:val="en-US" w:eastAsia="zh-CN"/>
        </w:rPr>
        <w:t>.</w:t>
      </w:r>
    </w:p>
    <w:p w14:paraId="3E1D7739" w14:textId="3C072E6D" w:rsidR="002C6F57" w:rsidRDefault="000E4AE0" w:rsidP="00521A4A">
      <w:pPr>
        <w:pStyle w:val="af2"/>
        <w:numPr>
          <w:ilvl w:val="0"/>
          <w:numId w:val="25"/>
        </w:numPr>
        <w:spacing w:before="120" w:after="0"/>
        <w:rPr>
          <w:rFonts w:ascii="Times New Roman" w:eastAsiaTheme="minorEastAsia" w:hAnsi="Times New Roman"/>
          <w:b/>
          <w:bCs/>
          <w:lang w:val="en-US" w:eastAsia="zh-CN"/>
        </w:rPr>
      </w:pPr>
      <w:r w:rsidRPr="000E4AE0">
        <w:rPr>
          <w:rFonts w:ascii="Times New Roman" w:eastAsiaTheme="minorEastAsia" w:hAnsi="Times New Roman"/>
          <w:b/>
          <w:bCs/>
          <w:lang w:val="en-US" w:eastAsia="zh-CN"/>
        </w:rPr>
        <w:t xml:space="preserve">UL/DL WUS for </w:t>
      </w:r>
      <w:r w:rsidR="00603FC6">
        <w:rPr>
          <w:rFonts w:ascii="Times New Roman" w:eastAsiaTheme="minorEastAsia" w:hAnsi="Times New Roman" w:hint="eastAsia"/>
          <w:b/>
          <w:bCs/>
          <w:lang w:val="en-US" w:eastAsia="zh-CN"/>
        </w:rPr>
        <w:t>energy</w:t>
      </w:r>
      <w:r w:rsidRPr="000E4AE0">
        <w:rPr>
          <w:rFonts w:ascii="Times New Roman" w:eastAsiaTheme="minorEastAsia" w:hAnsi="Times New Roman"/>
          <w:b/>
          <w:bCs/>
          <w:lang w:val="en-US" w:eastAsia="zh-CN"/>
        </w:rPr>
        <w:t xml:space="preserve"> saving for both NW and UE</w:t>
      </w:r>
      <w:r w:rsidR="00603FC6">
        <w:rPr>
          <w:rFonts w:ascii="Times New Roman" w:eastAsiaTheme="minorEastAsia" w:hAnsi="Times New Roman" w:hint="eastAsia"/>
          <w:b/>
          <w:bCs/>
          <w:lang w:val="en-US" w:eastAsia="zh-CN"/>
        </w:rPr>
        <w:t>.</w:t>
      </w:r>
    </w:p>
    <w:p w14:paraId="412722D2" w14:textId="2CFDD7E3" w:rsidR="00EF56DB" w:rsidRPr="00F569A4" w:rsidRDefault="00EF56DB" w:rsidP="00521A4A">
      <w:pPr>
        <w:pStyle w:val="af2"/>
        <w:numPr>
          <w:ilvl w:val="0"/>
          <w:numId w:val="25"/>
        </w:numPr>
        <w:spacing w:before="120" w:after="0"/>
        <w:rPr>
          <w:rFonts w:ascii="Times New Roman" w:eastAsiaTheme="minorEastAsia" w:hAnsi="Times New Roman"/>
          <w:b/>
          <w:bCs/>
          <w:lang w:val="en-US" w:eastAsia="zh-CN"/>
        </w:rPr>
      </w:pPr>
      <w:r w:rsidRPr="00EF56DB">
        <w:rPr>
          <w:rFonts w:ascii="Times New Roman" w:eastAsiaTheme="minorEastAsia" w:hAnsi="Times New Roman"/>
          <w:b/>
          <w:bCs/>
          <w:lang w:val="en-US" w:eastAsia="zh-CN"/>
        </w:rPr>
        <w:t>Low</w:t>
      </w:r>
      <w:r>
        <w:rPr>
          <w:rFonts w:ascii="Times New Roman" w:eastAsiaTheme="minorEastAsia" w:hAnsi="Times New Roman" w:hint="eastAsia"/>
          <w:b/>
          <w:bCs/>
          <w:lang w:val="en-US" w:eastAsia="zh-CN"/>
        </w:rPr>
        <w:t xml:space="preserve"> </w:t>
      </w:r>
      <w:r w:rsidRPr="00EF56DB">
        <w:rPr>
          <w:rFonts w:ascii="Times New Roman" w:eastAsiaTheme="minorEastAsia" w:hAnsi="Times New Roman"/>
          <w:b/>
          <w:bCs/>
          <w:lang w:val="en-US" w:eastAsia="zh-CN"/>
        </w:rPr>
        <w:t>state transition latency</w:t>
      </w:r>
      <w:r>
        <w:rPr>
          <w:rFonts w:ascii="Times New Roman" w:eastAsiaTheme="minorEastAsia" w:hAnsi="Times New Roman" w:hint="eastAsia"/>
          <w:b/>
          <w:bCs/>
          <w:lang w:val="en-US" w:eastAsia="zh-CN"/>
        </w:rPr>
        <w:t>.</w:t>
      </w:r>
    </w:p>
    <w:p w14:paraId="3D24BB85" w14:textId="77777777" w:rsidR="00087747" w:rsidRDefault="00087747" w:rsidP="009978D0">
      <w:pPr>
        <w:spacing w:before="120" w:after="0"/>
        <w:rPr>
          <w:rFonts w:ascii="Times New Roman" w:eastAsiaTheme="minorEastAsia" w:hAnsi="Times New Roman"/>
          <w:lang w:val="en-US" w:eastAsia="zh-CN"/>
        </w:rPr>
      </w:pPr>
    </w:p>
    <w:p w14:paraId="61F9E6ED" w14:textId="77777777" w:rsidR="00313916" w:rsidRDefault="00313916" w:rsidP="00EA7FE7">
      <w:pPr>
        <w:spacing w:before="120" w:after="0"/>
        <w:rPr>
          <w:rFonts w:ascii="Times New Roman" w:hAnsi="Times New Roman"/>
          <w:lang w:val="en-US" w:eastAsia="zh-CN"/>
        </w:rPr>
      </w:pPr>
    </w:p>
    <w:p w14:paraId="5CD64D40" w14:textId="7061E2DF" w:rsidR="00855337" w:rsidRDefault="004B7F1E" w:rsidP="00D83F1A">
      <w:pPr>
        <w:pStyle w:val="3"/>
        <w:rPr>
          <w:lang w:val="en-US" w:eastAsia="zh-CN"/>
        </w:rPr>
      </w:pPr>
      <w:r w:rsidRPr="004B7F1E">
        <w:rPr>
          <w:lang w:val="en-US" w:eastAsia="zh-CN"/>
        </w:rPr>
        <w:t>Required Functionalit</w:t>
      </w:r>
      <w:r w:rsidR="000E041E">
        <w:rPr>
          <w:rFonts w:hint="eastAsia"/>
          <w:lang w:val="en-US" w:eastAsia="zh-CN"/>
        </w:rPr>
        <w:t>ies</w:t>
      </w:r>
    </w:p>
    <w:p w14:paraId="2E7F891E" w14:textId="1377D1B6" w:rsidR="004B7F1E" w:rsidRPr="001C78C5" w:rsidRDefault="00841CFB" w:rsidP="00A835F3">
      <w:pPr>
        <w:pStyle w:val="af2"/>
        <w:numPr>
          <w:ilvl w:val="0"/>
          <w:numId w:val="19"/>
        </w:numPr>
        <w:spacing w:before="240" w:after="0" w:line="360" w:lineRule="auto"/>
        <w:ind w:left="442" w:hanging="442"/>
        <w:contextualSpacing w:val="0"/>
        <w:rPr>
          <w:rFonts w:ascii="Times New Roman" w:hAnsi="Times New Roman"/>
          <w:b/>
          <w:bCs/>
          <w:lang w:val="en-US" w:eastAsia="zh-CN"/>
        </w:rPr>
      </w:pPr>
      <w:r w:rsidRPr="001C78C5">
        <w:rPr>
          <w:rFonts w:ascii="Times New Roman" w:hAnsi="Times New Roman"/>
          <w:b/>
          <w:bCs/>
          <w:lang w:val="en-US" w:eastAsia="zh-CN"/>
        </w:rPr>
        <w:t>UE based mobility</w:t>
      </w:r>
      <w:r w:rsidR="00C7096E" w:rsidRPr="001C78C5">
        <w:rPr>
          <w:rFonts w:ascii="Times New Roman" w:hAnsi="Times New Roman" w:hint="eastAsia"/>
          <w:b/>
          <w:bCs/>
          <w:lang w:val="en-US" w:eastAsia="zh-CN"/>
        </w:rPr>
        <w:t>:</w:t>
      </w:r>
    </w:p>
    <w:p w14:paraId="15A01FA7" w14:textId="6DB8BDB4" w:rsidR="00C7096E" w:rsidRDefault="001010B6" w:rsidP="00A835F3">
      <w:pPr>
        <w:pStyle w:val="af2"/>
        <w:spacing w:after="0"/>
        <w:ind w:left="442"/>
        <w:contextualSpacing w:val="0"/>
        <w:rPr>
          <w:rFonts w:ascii="Times New Roman" w:hAnsi="Times New Roman"/>
          <w:lang w:val="en-US" w:eastAsia="zh-CN"/>
        </w:rPr>
      </w:pPr>
      <w:r w:rsidRPr="001010B6">
        <w:rPr>
          <w:rFonts w:ascii="Times New Roman" w:hAnsi="Times New Roman"/>
          <w:lang w:val="en-US" w:eastAsia="zh-CN"/>
        </w:rPr>
        <w:t>The proposed Energy Efficient Sub-state mobility scheme adopts UE-based mobility, implemented via cell reselection or conditional reselection similar to C-LTM. From the UE perspective, cell reselection re-uses the existing 5G mechanism. The other new candidate solution, i.e., conditional reselection similar to C-LTM, is introduced as follows.</w:t>
      </w:r>
    </w:p>
    <w:p w14:paraId="74EF7400" w14:textId="7AC20A1A" w:rsidR="008068AD" w:rsidRPr="00F70BC5" w:rsidRDefault="0019510C" w:rsidP="00AC4707">
      <w:pPr>
        <w:pStyle w:val="af2"/>
        <w:spacing w:before="120" w:after="0"/>
        <w:ind w:left="442"/>
        <w:contextualSpacing w:val="0"/>
        <w:rPr>
          <w:rFonts w:ascii="Times New Roman" w:eastAsiaTheme="minorEastAsia" w:hAnsi="Times New Roman"/>
          <w:lang w:val="en-US" w:eastAsia="zh-CN"/>
        </w:rPr>
      </w:pPr>
      <w:r w:rsidRPr="0019510C">
        <w:rPr>
          <w:rFonts w:ascii="Times New Roman" w:hAnsi="Times New Roman"/>
          <w:lang w:val="en-US" w:eastAsia="zh-CN"/>
        </w:rPr>
        <w:t>C-LTM technology defined in 5G-A Rel-19, constructing a "network-assisted, UE-executed" framework. Under this framework,</w:t>
      </w:r>
      <w:r w:rsidR="00AC4707">
        <w:rPr>
          <w:rFonts w:ascii="Times New Roman" w:eastAsiaTheme="minorEastAsia" w:hAnsi="Times New Roman" w:hint="eastAsia"/>
          <w:lang w:val="en-US" w:eastAsia="zh-CN"/>
        </w:rPr>
        <w:t xml:space="preserve"> </w:t>
      </w:r>
      <w:r w:rsidR="006C078F" w:rsidRPr="00AC4707">
        <w:rPr>
          <w:rFonts w:ascii="Times New Roman" w:hAnsi="Times New Roman"/>
          <w:lang w:val="en-US" w:eastAsia="zh-CN"/>
        </w:rPr>
        <w:t>When the network configuration execution conditions are met (e.g., the target cell quality meets specific standards), the UE will autonomously move to the target cell within the pre-configured area</w:t>
      </w:r>
      <w:r w:rsidR="00F70BC5">
        <w:rPr>
          <w:rFonts w:ascii="Times New Roman" w:eastAsiaTheme="minorEastAsia" w:hAnsi="Times New Roman" w:hint="eastAsia"/>
          <w:lang w:val="en-US" w:eastAsia="zh-CN"/>
        </w:rPr>
        <w:t xml:space="preserve">. </w:t>
      </w:r>
      <w:r w:rsidR="001369BE" w:rsidRPr="001369BE">
        <w:rPr>
          <w:rFonts w:ascii="Times New Roman" w:eastAsiaTheme="minorEastAsia" w:hAnsi="Times New Roman"/>
          <w:lang w:val="en-US" w:eastAsia="zh-CN"/>
        </w:rPr>
        <w:t>Furthermore, if the UE notifies the network of its arrival at the target gNB via pre-configured CFRA resources, the network can know the precise UE location. This may save paging, achieving CP latency and network overhead reduction.</w:t>
      </w:r>
    </w:p>
    <w:p w14:paraId="30585058" w14:textId="669172D6" w:rsidR="00156F28" w:rsidRPr="008068AD" w:rsidRDefault="00156F28" w:rsidP="00A835F3">
      <w:pPr>
        <w:pStyle w:val="af2"/>
        <w:spacing w:before="120" w:after="0"/>
        <w:ind w:left="442"/>
        <w:contextualSpacing w:val="0"/>
        <w:rPr>
          <w:rFonts w:ascii="Times New Roman" w:hAnsi="Times New Roman"/>
          <w:lang w:val="en-US" w:eastAsia="zh-CN"/>
        </w:rPr>
      </w:pPr>
      <w:r w:rsidRPr="008068AD">
        <w:rPr>
          <w:rFonts w:ascii="Times New Roman" w:hAnsi="Times New Roman"/>
          <w:lang w:val="en-US" w:eastAsia="zh-CN"/>
        </w:rPr>
        <w:t>To ensure the robustness of this scheme, a clear boundary handling mechanism must also be defined, i.e., how mobility outside the pre-configured area is handled. We propose research in the following directions:</w:t>
      </w:r>
    </w:p>
    <w:p w14:paraId="470F0A5F" w14:textId="7EC4AF78" w:rsidR="00156F28" w:rsidRPr="00156F28" w:rsidRDefault="00156F28" w:rsidP="00A835F3">
      <w:pPr>
        <w:pStyle w:val="af2"/>
        <w:numPr>
          <w:ilvl w:val="0"/>
          <w:numId w:val="20"/>
        </w:numPr>
        <w:spacing w:before="120" w:after="0"/>
        <w:contextualSpacing w:val="0"/>
        <w:rPr>
          <w:rFonts w:ascii="Times New Roman" w:hAnsi="Times New Roman"/>
          <w:lang w:val="en-US" w:eastAsia="zh-CN"/>
        </w:rPr>
      </w:pPr>
      <w:r w:rsidRPr="00156F28">
        <w:rPr>
          <w:rFonts w:ascii="Times New Roman" w:hAnsi="Times New Roman"/>
          <w:lang w:val="en-US" w:eastAsia="zh-CN"/>
        </w:rPr>
        <w:t>Network-controlled handover can be accompanied by configuration updates.</w:t>
      </w:r>
    </w:p>
    <w:p w14:paraId="270DC684" w14:textId="425A846F" w:rsidR="00156F28" w:rsidRPr="00156F28" w:rsidRDefault="00156F28" w:rsidP="00A835F3">
      <w:pPr>
        <w:pStyle w:val="af2"/>
        <w:numPr>
          <w:ilvl w:val="0"/>
          <w:numId w:val="20"/>
        </w:numPr>
        <w:spacing w:after="0"/>
        <w:ind w:left="884" w:hanging="442"/>
        <w:contextualSpacing w:val="0"/>
        <w:rPr>
          <w:rFonts w:ascii="Times New Roman" w:hAnsi="Times New Roman"/>
          <w:lang w:val="en-US" w:eastAsia="zh-CN"/>
        </w:rPr>
      </w:pPr>
      <w:r w:rsidRPr="00156F28">
        <w:rPr>
          <w:rFonts w:ascii="Times New Roman" w:hAnsi="Times New Roman"/>
          <w:lang w:val="en-US" w:eastAsia="zh-CN"/>
        </w:rPr>
        <w:t xml:space="preserve">UE falls back to IDLE and performs connection </w:t>
      </w:r>
      <w:r w:rsidR="00EA611B">
        <w:rPr>
          <w:rFonts w:ascii="Times New Roman" w:hAnsi="Times New Roman" w:hint="eastAsia"/>
          <w:lang w:val="en-US" w:eastAsia="zh-CN"/>
        </w:rPr>
        <w:t>reestablishment</w:t>
      </w:r>
      <w:r w:rsidRPr="00156F28">
        <w:rPr>
          <w:rFonts w:ascii="Times New Roman" w:hAnsi="Times New Roman"/>
          <w:lang w:val="en-US" w:eastAsia="zh-CN"/>
        </w:rPr>
        <w:t>.</w:t>
      </w:r>
    </w:p>
    <w:p w14:paraId="001A5499" w14:textId="0AFEFA8B" w:rsidR="004A4974" w:rsidRPr="001369BE" w:rsidRDefault="00156F28" w:rsidP="001F4360">
      <w:pPr>
        <w:pStyle w:val="af2"/>
        <w:numPr>
          <w:ilvl w:val="0"/>
          <w:numId w:val="20"/>
        </w:numPr>
        <w:spacing w:afterLines="50" w:after="120"/>
        <w:ind w:left="884" w:hanging="442"/>
        <w:contextualSpacing w:val="0"/>
        <w:rPr>
          <w:rFonts w:ascii="Times New Roman" w:hAnsi="Times New Roman"/>
          <w:lang w:val="en-US" w:eastAsia="zh-CN"/>
        </w:rPr>
      </w:pPr>
      <w:r w:rsidRPr="00156F28">
        <w:rPr>
          <w:rFonts w:ascii="Times New Roman" w:hAnsi="Times New Roman"/>
          <w:lang w:val="en-US" w:eastAsia="zh-CN"/>
        </w:rPr>
        <w:t xml:space="preserve">UE falls back to IDLE and performs connection </w:t>
      </w:r>
      <w:r w:rsidR="00882182">
        <w:rPr>
          <w:rFonts w:ascii="Times New Roman" w:hAnsi="Times New Roman" w:hint="eastAsia"/>
          <w:lang w:val="en-US" w:eastAsia="zh-CN"/>
        </w:rPr>
        <w:t>setup</w:t>
      </w:r>
      <w:r w:rsidRPr="00156F28">
        <w:rPr>
          <w:rFonts w:ascii="Times New Roman" w:hAnsi="Times New Roman"/>
          <w:lang w:val="en-US" w:eastAsia="zh-CN"/>
        </w:rPr>
        <w:t>.</w:t>
      </w:r>
    </w:p>
    <w:p w14:paraId="27C0AFF7" w14:textId="77777777" w:rsidR="003C71E4" w:rsidRDefault="001F4360" w:rsidP="00116B52">
      <w:pPr>
        <w:spacing w:after="0"/>
        <w:rPr>
          <w:rFonts w:ascii="Times New Roman" w:eastAsiaTheme="minorEastAsia" w:hAnsi="Times New Roman"/>
          <w:b/>
          <w:bCs/>
          <w:lang w:val="en-US" w:eastAsia="zh-CN" w:bidi="ar"/>
        </w:rPr>
      </w:pPr>
      <w:r w:rsidRPr="00A67B6F">
        <w:rPr>
          <w:rFonts w:ascii="Times New Roman" w:hAnsi="Times New Roman" w:hint="eastAsia"/>
          <w:b/>
          <w:bCs/>
          <w:lang w:val="en-US" w:eastAsia="zh-CN" w:bidi="ar"/>
        </w:rPr>
        <w:t xml:space="preserve">Proposal </w:t>
      </w:r>
      <w:r w:rsidR="001369BE">
        <w:rPr>
          <w:rFonts w:ascii="Times New Roman" w:eastAsiaTheme="minorEastAsia" w:hAnsi="Times New Roman" w:hint="eastAsia"/>
          <w:b/>
          <w:bCs/>
          <w:lang w:val="en-US" w:eastAsia="zh-CN" w:bidi="ar"/>
        </w:rPr>
        <w:t>3</w:t>
      </w:r>
      <w:r w:rsidRPr="00A67B6F">
        <w:rPr>
          <w:rFonts w:ascii="Times New Roman" w:hAnsi="Times New Roman" w:hint="eastAsia"/>
          <w:b/>
          <w:bCs/>
          <w:lang w:val="en-US" w:eastAsia="zh-CN" w:bidi="ar"/>
        </w:rPr>
        <w:t>:</w:t>
      </w:r>
      <w:r w:rsidR="00BF5FE3">
        <w:rPr>
          <w:rFonts w:ascii="Times New Roman" w:hAnsi="Times New Roman" w:hint="eastAsia"/>
          <w:b/>
          <w:bCs/>
          <w:lang w:val="en-US" w:eastAsia="zh-CN" w:bidi="ar"/>
        </w:rPr>
        <w:t xml:space="preserve"> </w:t>
      </w:r>
      <w:r w:rsidR="003C71E4" w:rsidRPr="003C71E4">
        <w:rPr>
          <w:rFonts w:ascii="Times New Roman" w:hAnsi="Times New Roman"/>
          <w:b/>
          <w:bCs/>
          <w:lang w:val="en-US" w:eastAsia="zh-CN" w:bidi="ar"/>
        </w:rPr>
        <w:t>For UE-based mobility in the Energy Efficient Sub-state, the following two solutions can be considered:</w:t>
      </w:r>
    </w:p>
    <w:p w14:paraId="0F67C92B" w14:textId="2201F7FE" w:rsidR="00116B52" w:rsidRPr="00116B52" w:rsidRDefault="004A4DFC" w:rsidP="00116B52">
      <w:pPr>
        <w:pStyle w:val="af2"/>
        <w:numPr>
          <w:ilvl w:val="0"/>
          <w:numId w:val="19"/>
        </w:numPr>
        <w:spacing w:afterLines="50" w:after="120"/>
        <w:rPr>
          <w:rFonts w:ascii="Times New Roman" w:eastAsiaTheme="minorEastAsia" w:hAnsi="Times New Roman"/>
          <w:lang w:val="en-US" w:eastAsia="zh-CN"/>
        </w:rPr>
      </w:pPr>
      <w:r>
        <w:rPr>
          <w:rFonts w:ascii="Times New Roman" w:eastAsiaTheme="minorEastAsia" w:hAnsi="Times New Roman" w:hint="eastAsia"/>
          <w:b/>
          <w:bCs/>
          <w:lang w:val="en-US" w:eastAsia="zh-CN" w:bidi="ar"/>
        </w:rPr>
        <w:t>C</w:t>
      </w:r>
      <w:r w:rsidR="00F047A3" w:rsidRPr="00116B52">
        <w:rPr>
          <w:rFonts w:ascii="Times New Roman" w:hAnsi="Times New Roman"/>
          <w:b/>
          <w:bCs/>
          <w:lang w:val="en-US" w:eastAsia="zh-CN" w:bidi="ar"/>
        </w:rPr>
        <w:t>ell reselection</w:t>
      </w:r>
      <w:r w:rsidR="00116B52">
        <w:rPr>
          <w:rFonts w:ascii="Times New Roman" w:eastAsiaTheme="minorEastAsia" w:hAnsi="Times New Roman" w:hint="eastAsia"/>
          <w:b/>
          <w:bCs/>
          <w:lang w:val="en-US" w:eastAsia="zh-CN" w:bidi="ar"/>
        </w:rPr>
        <w:t>.</w:t>
      </w:r>
    </w:p>
    <w:p w14:paraId="6C616597" w14:textId="764CD397" w:rsidR="001F4360" w:rsidRPr="00116B52" w:rsidRDefault="004A4DFC" w:rsidP="00116B52">
      <w:pPr>
        <w:pStyle w:val="af2"/>
        <w:numPr>
          <w:ilvl w:val="0"/>
          <w:numId w:val="19"/>
        </w:numPr>
        <w:spacing w:afterLines="50" w:after="120"/>
        <w:rPr>
          <w:rFonts w:ascii="Times New Roman" w:eastAsiaTheme="minorEastAsia" w:hAnsi="Times New Roman"/>
          <w:lang w:val="en-US" w:eastAsia="zh-CN"/>
        </w:rPr>
      </w:pPr>
      <w:r>
        <w:rPr>
          <w:rFonts w:ascii="Times New Roman" w:eastAsiaTheme="minorEastAsia" w:hAnsi="Times New Roman" w:hint="eastAsia"/>
          <w:b/>
          <w:bCs/>
          <w:lang w:val="en-US" w:eastAsia="zh-CN" w:bidi="ar"/>
        </w:rPr>
        <w:t>C</w:t>
      </w:r>
      <w:r w:rsidR="00E046F8" w:rsidRPr="00E046F8">
        <w:rPr>
          <w:rFonts w:ascii="Times New Roman" w:hAnsi="Times New Roman"/>
          <w:b/>
          <w:bCs/>
          <w:lang w:val="en-US" w:eastAsia="zh-CN" w:bidi="ar"/>
        </w:rPr>
        <w:t>onditional reselection similar to C-LTM</w:t>
      </w:r>
      <w:r w:rsidR="00E046F8">
        <w:rPr>
          <w:rFonts w:ascii="Times New Roman" w:eastAsiaTheme="minorEastAsia" w:hAnsi="Times New Roman" w:hint="eastAsia"/>
          <w:b/>
          <w:bCs/>
          <w:lang w:val="en-US" w:eastAsia="zh-CN" w:bidi="ar"/>
        </w:rPr>
        <w:t>.</w:t>
      </w:r>
    </w:p>
    <w:p w14:paraId="05A73DF9" w14:textId="77777777" w:rsidR="001F4360" w:rsidRPr="001F4360" w:rsidRDefault="001F4360" w:rsidP="001F4360">
      <w:pPr>
        <w:spacing w:afterLines="50" w:after="120"/>
        <w:rPr>
          <w:rFonts w:ascii="Times New Roman" w:hAnsi="Times New Roman"/>
          <w:lang w:val="en-US" w:eastAsia="zh-CN"/>
        </w:rPr>
      </w:pPr>
    </w:p>
    <w:p w14:paraId="0BD7521B" w14:textId="77777777" w:rsidR="007A0C29" w:rsidRDefault="007A0C29" w:rsidP="00A835F3">
      <w:pPr>
        <w:pStyle w:val="af2"/>
        <w:numPr>
          <w:ilvl w:val="0"/>
          <w:numId w:val="19"/>
        </w:numPr>
        <w:spacing w:before="120" w:after="0" w:line="360" w:lineRule="auto"/>
        <w:ind w:left="442" w:hanging="442"/>
        <w:contextualSpacing w:val="0"/>
        <w:rPr>
          <w:rFonts w:ascii="Times New Roman" w:hAnsi="Times New Roman"/>
          <w:b/>
          <w:bCs/>
          <w:lang w:val="en-US" w:eastAsia="zh-CN"/>
        </w:rPr>
      </w:pPr>
      <w:r w:rsidRPr="004B7F1E">
        <w:rPr>
          <w:rFonts w:ascii="Times New Roman" w:hAnsi="Times New Roman"/>
          <w:b/>
          <w:bCs/>
          <w:lang w:val="en-US" w:eastAsia="zh-CN"/>
        </w:rPr>
        <w:t>UE context and identification:</w:t>
      </w:r>
    </w:p>
    <w:p w14:paraId="06ADE12C" w14:textId="5E99A1A9" w:rsidR="00375D3B" w:rsidRDefault="007A0C29" w:rsidP="00A835F3">
      <w:pPr>
        <w:pStyle w:val="af2"/>
        <w:spacing w:after="0"/>
        <w:ind w:left="442"/>
        <w:contextualSpacing w:val="0"/>
        <w:rPr>
          <w:rFonts w:ascii="Times New Roman" w:hAnsi="Times New Roman"/>
          <w:lang w:val="en-US" w:eastAsia="zh-CN"/>
        </w:rPr>
      </w:pPr>
      <w:r w:rsidRPr="0038159D">
        <w:rPr>
          <w:rFonts w:ascii="Times New Roman" w:hAnsi="Times New Roman"/>
          <w:lang w:val="en-US" w:eastAsia="zh-CN"/>
        </w:rPr>
        <w:t xml:space="preserve">In </w:t>
      </w:r>
      <w:r w:rsidR="00EC6BFC" w:rsidRPr="00EC6BFC">
        <w:rPr>
          <w:rFonts w:ascii="Times New Roman" w:hAnsi="Times New Roman"/>
          <w:lang w:val="en-US" w:eastAsia="zh-CN"/>
        </w:rPr>
        <w:t>Energy Efficient Sub-state</w:t>
      </w:r>
      <w:r w:rsidRPr="0038159D">
        <w:rPr>
          <w:rFonts w:ascii="Times New Roman" w:hAnsi="Times New Roman"/>
          <w:lang w:val="en-US" w:eastAsia="zh-CN"/>
        </w:rPr>
        <w:t>, the UE remains in the RRC_CONNECTED state. This means that the UE's complete AS context (including AS Security, Bearer configuration, C-RNTI, etc.) is always active and live in the current serving gNB. The UE's identity is its C-RNTI, not its I-RNTI. This is a fundamental difference from the RRC_INACTIVE state, which requires the new gNB to reactively retrieve the UE context from the previous gNB via the Xn interface when the UE recovers on a new gNB. The architecture fundamentally eliminates this context retrieval latency because the context is always located on the current serving node.</w:t>
      </w:r>
    </w:p>
    <w:p w14:paraId="691C636B" w14:textId="2AD1FCFD" w:rsidR="00375D3B" w:rsidRPr="00FD1BF4" w:rsidRDefault="00FD1BF4" w:rsidP="00A835F3">
      <w:pPr>
        <w:pStyle w:val="af2"/>
        <w:spacing w:before="120" w:after="0"/>
        <w:ind w:left="442"/>
        <w:contextualSpacing w:val="0"/>
        <w:rPr>
          <w:rFonts w:ascii="Times New Roman" w:hAnsi="Times New Roman"/>
          <w:lang w:val="en-US" w:eastAsia="zh-CN"/>
        </w:rPr>
      </w:pPr>
      <w:r w:rsidRPr="00FD1BF4">
        <w:rPr>
          <w:rFonts w:ascii="Times New Roman" w:hAnsi="Times New Roman"/>
          <w:lang w:val="en-US" w:eastAsia="zh-CN"/>
        </w:rPr>
        <w:lastRenderedPageBreak/>
        <w:t xml:space="preserve">Regarding how to ensure the currently serving gNB obtains the UE AS context in a timely manner, </w:t>
      </w:r>
      <w:r w:rsidR="00C41DDE" w:rsidRPr="00C41DDE">
        <w:rPr>
          <w:rFonts w:ascii="Times New Roman" w:hAnsi="Times New Roman"/>
          <w:lang w:val="en-US" w:eastAsia="zh-CN"/>
        </w:rPr>
        <w:t>A baseline solution is</w:t>
      </w:r>
      <w:r w:rsidRPr="00FD1BF4">
        <w:rPr>
          <w:rFonts w:ascii="Times New Roman" w:hAnsi="Times New Roman"/>
          <w:lang w:val="en-US" w:eastAsia="zh-CN"/>
        </w:rPr>
        <w:t>:</w:t>
      </w:r>
    </w:p>
    <w:p w14:paraId="6851F27A" w14:textId="7FF60EF3" w:rsidR="005D1712" w:rsidRPr="005D3670" w:rsidRDefault="000601B2" w:rsidP="005D3670">
      <w:pPr>
        <w:pStyle w:val="af2"/>
        <w:numPr>
          <w:ilvl w:val="0"/>
          <w:numId w:val="21"/>
        </w:numPr>
        <w:spacing w:before="120" w:after="0"/>
        <w:contextualSpacing w:val="0"/>
        <w:rPr>
          <w:rFonts w:ascii="Times New Roman" w:hAnsi="Times New Roman"/>
          <w:lang w:val="en-US" w:eastAsia="zh-CN"/>
        </w:rPr>
      </w:pPr>
      <w:r w:rsidRPr="000601B2">
        <w:rPr>
          <w:rFonts w:ascii="Times New Roman" w:hAnsi="Times New Roman"/>
          <w:lang w:val="en-US" w:eastAsia="zh-CN"/>
        </w:rPr>
        <w:t xml:space="preserve">When the network sends pre-configuration and the UE enters </w:t>
      </w:r>
      <w:r w:rsidR="008D0E96" w:rsidRPr="008D0E96">
        <w:rPr>
          <w:rFonts w:ascii="Times New Roman" w:hAnsi="Times New Roman"/>
          <w:lang w:val="en-US" w:eastAsia="zh-CN"/>
        </w:rPr>
        <w:t>Energy Efficient Sub-state</w:t>
      </w:r>
      <w:r w:rsidRPr="000601B2">
        <w:rPr>
          <w:rFonts w:ascii="Times New Roman" w:hAnsi="Times New Roman"/>
          <w:lang w:val="en-US" w:eastAsia="zh-CN"/>
        </w:rPr>
        <w:t>, the network distributes the UE's AS context to all candidate nodes within the area. It should be noted that this method incurs significant overhead for the network.</w:t>
      </w:r>
    </w:p>
    <w:p w14:paraId="7CF7D2A6" w14:textId="2CC46D91" w:rsidR="005D3670" w:rsidRPr="005D3670" w:rsidRDefault="00EF1C61" w:rsidP="005D3670">
      <w:pPr>
        <w:spacing w:before="120" w:after="0"/>
        <w:ind w:left="442"/>
        <w:rPr>
          <w:rFonts w:ascii="Times New Roman" w:eastAsiaTheme="minorEastAsia" w:hAnsi="Times New Roman"/>
          <w:lang w:val="en-US" w:eastAsia="zh-CN"/>
        </w:rPr>
      </w:pPr>
      <w:r>
        <w:rPr>
          <w:rFonts w:ascii="Times New Roman" w:eastAsiaTheme="minorEastAsia" w:hAnsi="Times New Roman" w:hint="eastAsia"/>
          <w:lang w:val="en-US" w:eastAsia="zh-CN"/>
        </w:rPr>
        <w:t>O</w:t>
      </w:r>
      <w:r w:rsidRPr="00EF1C61">
        <w:rPr>
          <w:rFonts w:ascii="Times New Roman" w:eastAsiaTheme="minorEastAsia" w:hAnsi="Times New Roman"/>
          <w:lang w:val="en-US" w:eastAsia="zh-CN"/>
        </w:rPr>
        <w:t>ther network-friendly solutions can be further studied.</w:t>
      </w:r>
    </w:p>
    <w:p w14:paraId="657FC60B" w14:textId="59EAA1A8" w:rsidR="005864EB" w:rsidRPr="005864EB" w:rsidRDefault="005864EB" w:rsidP="005864EB">
      <w:pPr>
        <w:spacing w:before="120" w:after="0"/>
        <w:rPr>
          <w:rFonts w:ascii="Times New Roman" w:hAnsi="Times New Roman"/>
          <w:b/>
          <w:bCs/>
          <w:lang w:val="en-US" w:eastAsia="zh-CN"/>
        </w:rPr>
      </w:pPr>
      <w:r w:rsidRPr="005864EB">
        <w:rPr>
          <w:rFonts w:ascii="Times New Roman" w:hAnsi="Times New Roman"/>
          <w:b/>
          <w:bCs/>
          <w:lang w:val="en-US" w:eastAsia="zh-CN"/>
        </w:rPr>
        <w:t xml:space="preserve">Proposal </w:t>
      </w:r>
      <w:r w:rsidR="00E046F8">
        <w:rPr>
          <w:rFonts w:ascii="Times New Roman" w:eastAsiaTheme="minorEastAsia" w:hAnsi="Times New Roman" w:hint="eastAsia"/>
          <w:b/>
          <w:bCs/>
          <w:lang w:val="en-US" w:eastAsia="zh-CN"/>
        </w:rPr>
        <w:t>4</w:t>
      </w:r>
      <w:r w:rsidRPr="005864EB">
        <w:rPr>
          <w:rFonts w:ascii="Times New Roman" w:hAnsi="Times New Roman"/>
          <w:b/>
          <w:bCs/>
          <w:lang w:val="en-US" w:eastAsia="zh-CN"/>
        </w:rPr>
        <w:t>:</w:t>
      </w:r>
      <w:r>
        <w:rPr>
          <w:rFonts w:ascii="Times New Roman" w:hAnsi="Times New Roman" w:hint="eastAsia"/>
          <w:b/>
          <w:bCs/>
          <w:lang w:val="en-US" w:eastAsia="zh-CN"/>
        </w:rPr>
        <w:t xml:space="preserve"> </w:t>
      </w:r>
      <w:r w:rsidR="00D164BE" w:rsidRPr="00D164BE">
        <w:rPr>
          <w:rFonts w:ascii="Times New Roman" w:hAnsi="Times New Roman"/>
          <w:b/>
          <w:bCs/>
          <w:lang w:val="en-US" w:eastAsia="zh-CN"/>
        </w:rPr>
        <w:t xml:space="preserve">Proactive </w:t>
      </w:r>
      <w:r w:rsidR="0095569B">
        <w:rPr>
          <w:rFonts w:ascii="Times New Roman" w:hAnsi="Times New Roman" w:hint="eastAsia"/>
          <w:b/>
          <w:bCs/>
          <w:lang w:val="en-US" w:eastAsia="zh-CN"/>
        </w:rPr>
        <w:t>c</w:t>
      </w:r>
      <w:r w:rsidR="00D164BE" w:rsidRPr="00D164BE">
        <w:rPr>
          <w:rFonts w:ascii="Times New Roman" w:hAnsi="Times New Roman"/>
          <w:b/>
          <w:bCs/>
          <w:lang w:val="en-US" w:eastAsia="zh-CN"/>
        </w:rPr>
        <w:t xml:space="preserve">ontext </w:t>
      </w:r>
      <w:r w:rsidR="0095569B" w:rsidRPr="0095569B">
        <w:rPr>
          <w:rFonts w:ascii="Times New Roman" w:hAnsi="Times New Roman" w:hint="eastAsia"/>
          <w:b/>
          <w:bCs/>
          <w:color w:val="000000" w:themeColor="text1"/>
          <w:lang w:val="en-US" w:eastAsia="zh-CN"/>
        </w:rPr>
        <w:t>fetch</w:t>
      </w:r>
      <w:r w:rsidR="00D164BE" w:rsidRPr="00D164BE">
        <w:rPr>
          <w:rFonts w:ascii="Times New Roman" w:hAnsi="Times New Roman"/>
          <w:b/>
          <w:bCs/>
          <w:lang w:val="en-US" w:eastAsia="zh-CN"/>
        </w:rPr>
        <w:t xml:space="preserve"> is supported for </w:t>
      </w:r>
      <w:r w:rsidR="008D0E96" w:rsidRPr="008D0E96">
        <w:rPr>
          <w:rFonts w:ascii="Times New Roman" w:hAnsi="Times New Roman"/>
          <w:b/>
          <w:bCs/>
          <w:lang w:val="en-US" w:eastAsia="zh-CN"/>
        </w:rPr>
        <w:t>Energy Efficient Sub-state</w:t>
      </w:r>
      <w:r w:rsidR="00D164BE" w:rsidRPr="00D164BE">
        <w:rPr>
          <w:rFonts w:ascii="Times New Roman" w:hAnsi="Times New Roman"/>
          <w:b/>
          <w:bCs/>
          <w:lang w:val="en-US" w:eastAsia="zh-CN"/>
        </w:rPr>
        <w:t xml:space="preserve"> to ensure the target gNB can acquire the AS Context in a timely manner. Meanwhile, mechanisms that are friendly to network overhead should be studied.</w:t>
      </w:r>
    </w:p>
    <w:p w14:paraId="56DAF3F0" w14:textId="56DD5423" w:rsidR="00C61FA9" w:rsidRDefault="00C61FA9" w:rsidP="005864EB">
      <w:pPr>
        <w:spacing w:before="120" w:after="0"/>
        <w:rPr>
          <w:rFonts w:ascii="Times New Roman" w:hAnsi="Times New Roman"/>
          <w:lang w:val="en-US" w:eastAsia="zh-CN"/>
        </w:rPr>
      </w:pPr>
    </w:p>
    <w:p w14:paraId="02EE1FA5" w14:textId="1E33F3A2" w:rsidR="005B27CA" w:rsidRPr="005B27CA" w:rsidRDefault="005B27CA" w:rsidP="005B27CA">
      <w:pPr>
        <w:pStyle w:val="af2"/>
        <w:numPr>
          <w:ilvl w:val="0"/>
          <w:numId w:val="19"/>
        </w:numPr>
        <w:spacing w:before="120" w:after="0" w:line="360" w:lineRule="auto"/>
        <w:ind w:left="442" w:hanging="442"/>
        <w:contextualSpacing w:val="0"/>
        <w:rPr>
          <w:rFonts w:ascii="Times New Roman" w:hAnsi="Times New Roman"/>
          <w:b/>
          <w:bCs/>
          <w:lang w:val="en-US" w:eastAsia="zh-CN"/>
        </w:rPr>
      </w:pPr>
      <w:r w:rsidRPr="005B27CA">
        <w:rPr>
          <w:rFonts w:ascii="Times New Roman" w:hAnsi="Times New Roman"/>
          <w:b/>
          <w:bCs/>
          <w:lang w:val="en-US" w:eastAsia="zh-CN"/>
        </w:rPr>
        <w:t>Energy efficient for both UE and NW:</w:t>
      </w:r>
    </w:p>
    <w:p w14:paraId="548991D8" w14:textId="3AD37832" w:rsidR="00DD07D0" w:rsidRPr="00DD07D0" w:rsidRDefault="00DD07D0" w:rsidP="00DD07D0">
      <w:pPr>
        <w:pStyle w:val="af2"/>
        <w:spacing w:after="0"/>
        <w:ind w:left="442"/>
        <w:rPr>
          <w:rFonts w:ascii="Times New Roman" w:hAnsi="Times New Roman"/>
          <w:lang w:val="en-US" w:eastAsia="zh-CN"/>
        </w:rPr>
      </w:pPr>
      <w:r w:rsidRPr="00DD07D0">
        <w:rPr>
          <w:rFonts w:ascii="Times New Roman" w:hAnsi="Times New Roman"/>
          <w:lang w:val="en-US" w:eastAsia="zh-CN"/>
        </w:rPr>
        <w:t xml:space="preserve">UE Energy Saving: </w:t>
      </w:r>
      <w:r w:rsidR="00AF3687">
        <w:rPr>
          <w:rFonts w:ascii="Times New Roman" w:eastAsiaTheme="minorEastAsia" w:hAnsi="Times New Roman" w:hint="eastAsia"/>
          <w:lang w:val="en-US" w:eastAsia="zh-CN"/>
        </w:rPr>
        <w:t>I</w:t>
      </w:r>
      <w:r w:rsidRPr="00DD07D0">
        <w:rPr>
          <w:rFonts w:ascii="Times New Roman" w:hAnsi="Times New Roman"/>
          <w:lang w:val="en-US" w:eastAsia="zh-CN"/>
        </w:rPr>
        <w:t xml:space="preserve">n </w:t>
      </w:r>
      <w:r w:rsidR="00F11230" w:rsidRPr="00F11230">
        <w:rPr>
          <w:rFonts w:ascii="Times New Roman" w:hAnsi="Times New Roman"/>
          <w:lang w:val="en-US" w:eastAsia="zh-CN"/>
        </w:rPr>
        <w:t>Energy Efficient Sub-state</w:t>
      </w:r>
      <w:r w:rsidRPr="00DD07D0">
        <w:rPr>
          <w:rFonts w:ascii="Times New Roman" w:hAnsi="Times New Roman"/>
          <w:lang w:val="en-US" w:eastAsia="zh-CN"/>
        </w:rPr>
        <w:t>, the UE is in deep sleep and does not perform periodic measurements or reporting by default. Furthermore, existing 5G energy-saving technologies (</w:t>
      </w:r>
      <w:r w:rsidR="004D3B3D">
        <w:rPr>
          <w:rFonts w:ascii="Times New Roman" w:eastAsiaTheme="minorEastAsia" w:hAnsi="Times New Roman" w:hint="eastAsia"/>
          <w:lang w:val="en-US" w:eastAsia="zh-CN"/>
        </w:rPr>
        <w:t>e.g.</w:t>
      </w:r>
      <w:r w:rsidRPr="00DD07D0">
        <w:rPr>
          <w:rFonts w:ascii="Times New Roman" w:hAnsi="Times New Roman"/>
          <w:lang w:val="en-US" w:eastAsia="zh-CN"/>
        </w:rPr>
        <w:t xml:space="preserve"> DCP) can be combined to further reduce PDCCH </w:t>
      </w:r>
      <w:r w:rsidR="00506731">
        <w:rPr>
          <w:rFonts w:ascii="Times New Roman" w:hAnsi="Times New Roman" w:hint="eastAsia"/>
          <w:lang w:val="en-US" w:eastAsia="zh-CN"/>
        </w:rPr>
        <w:t>monitor</w:t>
      </w:r>
      <w:r w:rsidR="001F7D95">
        <w:rPr>
          <w:rFonts w:ascii="Times New Roman" w:hAnsi="Times New Roman" w:hint="eastAsia"/>
          <w:lang w:val="en-US" w:eastAsia="zh-CN"/>
        </w:rPr>
        <w:t>ing</w:t>
      </w:r>
      <w:r w:rsidRPr="00DD07D0">
        <w:rPr>
          <w:rFonts w:ascii="Times New Roman" w:hAnsi="Times New Roman"/>
          <w:lang w:val="en-US" w:eastAsia="zh-CN"/>
        </w:rPr>
        <w:t xml:space="preserve"> overhead, achieving power consumption close to RRC_IDLE.</w:t>
      </w:r>
    </w:p>
    <w:p w14:paraId="545BF399" w14:textId="517B64DA" w:rsidR="005B27CA" w:rsidRPr="008B0620" w:rsidRDefault="00DD07D0" w:rsidP="00FA218D">
      <w:pPr>
        <w:pStyle w:val="af2"/>
        <w:spacing w:before="120" w:after="0"/>
        <w:ind w:left="442"/>
        <w:contextualSpacing w:val="0"/>
        <w:rPr>
          <w:rFonts w:ascii="Times New Roman" w:eastAsiaTheme="minorEastAsia" w:hAnsi="Times New Roman"/>
          <w:lang w:val="en-US" w:eastAsia="zh-CN"/>
        </w:rPr>
      </w:pPr>
      <w:r w:rsidRPr="00DD07D0">
        <w:rPr>
          <w:rFonts w:ascii="Times New Roman" w:hAnsi="Times New Roman"/>
          <w:lang w:val="en-US" w:eastAsia="zh-CN"/>
        </w:rPr>
        <w:t xml:space="preserve">Network Energy Saving: </w:t>
      </w:r>
      <w:r w:rsidR="00E64561" w:rsidRPr="00E64561">
        <w:rPr>
          <w:rFonts w:ascii="Times New Roman" w:hAnsi="Times New Roman"/>
          <w:lang w:val="en-US" w:eastAsia="zh-CN"/>
        </w:rPr>
        <w:t>As mentioned previously, introducing UL WUS combined with DTX configuration enables the network to achieve longer sleep duration for power saving.</w:t>
      </w:r>
    </w:p>
    <w:p w14:paraId="7049C907" w14:textId="4D6387A2" w:rsidR="004B7F1E" w:rsidRPr="00A43CD6" w:rsidRDefault="002C55A7" w:rsidP="00A43CD6">
      <w:pPr>
        <w:pStyle w:val="af2"/>
        <w:numPr>
          <w:ilvl w:val="0"/>
          <w:numId w:val="19"/>
        </w:numPr>
        <w:spacing w:before="120" w:after="0" w:line="360" w:lineRule="auto"/>
        <w:ind w:left="442" w:hanging="442"/>
        <w:contextualSpacing w:val="0"/>
        <w:rPr>
          <w:rFonts w:ascii="Times New Roman" w:hAnsi="Times New Roman"/>
          <w:b/>
          <w:bCs/>
          <w:lang w:val="en-US" w:eastAsia="zh-CN"/>
        </w:rPr>
      </w:pPr>
      <w:r w:rsidRPr="00A43CD6">
        <w:rPr>
          <w:rFonts w:ascii="Times New Roman" w:hAnsi="Times New Roman"/>
          <w:b/>
          <w:bCs/>
          <w:lang w:val="en-US" w:eastAsia="zh-CN"/>
        </w:rPr>
        <w:t>Fast transitions, data transfer:</w:t>
      </w:r>
    </w:p>
    <w:p w14:paraId="722B2BD9" w14:textId="6C294A60" w:rsidR="002C55A7" w:rsidRPr="00CA0368" w:rsidRDefault="00334E11" w:rsidP="00A43CD6">
      <w:pPr>
        <w:pStyle w:val="af2"/>
        <w:spacing w:after="0"/>
        <w:ind w:left="442"/>
        <w:contextualSpacing w:val="0"/>
        <w:rPr>
          <w:rFonts w:ascii="Times New Roman" w:eastAsiaTheme="minorEastAsia" w:hAnsi="Times New Roman" w:hint="eastAsia"/>
          <w:lang w:val="en-US" w:eastAsia="zh-CN"/>
        </w:rPr>
      </w:pPr>
      <w:r w:rsidRPr="00334E11">
        <w:rPr>
          <w:rFonts w:ascii="Times New Roman" w:hAnsi="Times New Roman"/>
          <w:lang w:val="en-US" w:eastAsia="zh-CN"/>
        </w:rPr>
        <w:t xml:space="preserve">This relies on </w:t>
      </w:r>
      <w:r w:rsidR="001E5BD4" w:rsidRPr="001E5BD4">
        <w:rPr>
          <w:rFonts w:ascii="Times New Roman" w:hAnsi="Times New Roman"/>
          <w:lang w:val="en-US" w:eastAsia="zh-CN"/>
        </w:rPr>
        <w:t>the pre-configuration framework</w:t>
      </w:r>
      <w:r w:rsidRPr="00334E11">
        <w:rPr>
          <w:rFonts w:ascii="Times New Roman" w:hAnsi="Times New Roman"/>
          <w:lang w:val="en-US" w:eastAsia="zh-CN"/>
        </w:rPr>
        <w:t xml:space="preserve"> and context acquisition methods we discussed above, as well as the enhancements proposed in 2.2.3</w:t>
      </w:r>
    </w:p>
    <w:p w14:paraId="7E2B572A" w14:textId="21C5D3F0" w:rsidR="0044456E" w:rsidRPr="007F0970" w:rsidRDefault="003752ED" w:rsidP="00F519A0">
      <w:pPr>
        <w:spacing w:beforeLines="50" w:before="120" w:after="0"/>
        <w:rPr>
          <w:rFonts w:ascii="Times New Roman" w:eastAsiaTheme="minorEastAsia" w:hAnsi="Times New Roman"/>
          <w:lang w:val="en-US" w:eastAsia="zh-CN"/>
        </w:rPr>
      </w:pPr>
      <w:r w:rsidRPr="005864EB">
        <w:rPr>
          <w:rFonts w:ascii="Times New Roman" w:hAnsi="Times New Roman"/>
          <w:b/>
          <w:bCs/>
          <w:lang w:val="en-US" w:eastAsia="zh-CN"/>
        </w:rPr>
        <w:t xml:space="preserve">Proposal </w:t>
      </w:r>
      <w:r w:rsidR="00E45629">
        <w:rPr>
          <w:rFonts w:ascii="Times New Roman" w:eastAsiaTheme="minorEastAsia" w:hAnsi="Times New Roman" w:hint="eastAsia"/>
          <w:b/>
          <w:bCs/>
          <w:lang w:val="en-US" w:eastAsia="zh-CN"/>
        </w:rPr>
        <w:t>5</w:t>
      </w:r>
      <w:r w:rsidR="00F519A0" w:rsidRPr="00AB7E3E">
        <w:rPr>
          <w:rFonts w:ascii="Times New Roman" w:hAnsi="Times New Roman" w:hint="eastAsia"/>
          <w:b/>
          <w:bCs/>
          <w:lang w:val="en-US" w:eastAsia="zh-CN"/>
        </w:rPr>
        <w:t>:</w:t>
      </w:r>
      <w:r w:rsidR="00F519A0">
        <w:rPr>
          <w:rFonts w:ascii="Times New Roman" w:hAnsi="Times New Roman" w:hint="eastAsia"/>
          <w:b/>
          <w:bCs/>
          <w:lang w:val="en-US" w:eastAsia="zh-CN"/>
        </w:rPr>
        <w:t xml:space="preserve"> </w:t>
      </w:r>
      <w:r w:rsidR="00826155" w:rsidRPr="00826155">
        <w:rPr>
          <w:rFonts w:ascii="Times New Roman" w:hAnsi="Times New Roman"/>
          <w:b/>
          <w:bCs/>
          <w:lang w:val="en-US" w:eastAsia="zh-CN"/>
        </w:rPr>
        <w:t xml:space="preserve">In </w:t>
      </w:r>
      <w:r w:rsidR="00F11230" w:rsidRPr="00F11230">
        <w:rPr>
          <w:rFonts w:ascii="Times New Roman" w:hAnsi="Times New Roman"/>
          <w:b/>
          <w:bCs/>
          <w:lang w:val="en-US" w:eastAsia="zh-CN"/>
        </w:rPr>
        <w:t>Energy Efficient Sub-state</w:t>
      </w:r>
      <w:r w:rsidR="00826155" w:rsidRPr="00826155">
        <w:rPr>
          <w:rFonts w:ascii="Times New Roman" w:hAnsi="Times New Roman"/>
          <w:b/>
          <w:bCs/>
          <w:lang w:val="en-US" w:eastAsia="zh-CN"/>
        </w:rPr>
        <w:t xml:space="preserve">, further energy efficiency gains for both UE and network can be pursued by </w:t>
      </w:r>
      <w:r w:rsidR="008F27E0" w:rsidRPr="008F27E0">
        <w:rPr>
          <w:rFonts w:ascii="Times New Roman" w:hAnsi="Times New Roman"/>
          <w:b/>
          <w:bCs/>
          <w:lang w:val="en-US" w:eastAsia="zh-CN"/>
        </w:rPr>
        <w:t>reducing measurement and reporting, and via UL/DL WUS-based wake-up mechanisms.</w:t>
      </w:r>
      <w:r w:rsidR="007F0970">
        <w:rPr>
          <w:rFonts w:ascii="Times New Roman" w:eastAsiaTheme="minorEastAsia" w:hAnsi="Times New Roman" w:hint="eastAsia"/>
          <w:b/>
          <w:bCs/>
          <w:lang w:val="en-US" w:eastAsia="zh-CN"/>
        </w:rPr>
        <w:t xml:space="preserve"> </w:t>
      </w:r>
    </w:p>
    <w:p w14:paraId="7D28181D" w14:textId="77777777" w:rsidR="00F519A0" w:rsidRPr="00F519A0" w:rsidRDefault="00F519A0" w:rsidP="00F519A0">
      <w:pPr>
        <w:spacing w:after="0"/>
        <w:rPr>
          <w:rFonts w:ascii="Times New Roman" w:hAnsi="Times New Roman"/>
          <w:lang w:val="en-US" w:eastAsia="zh-CN"/>
        </w:rPr>
      </w:pPr>
    </w:p>
    <w:p w14:paraId="505EF8F1" w14:textId="76C3185F" w:rsidR="001247DC" w:rsidRPr="00EF56DB" w:rsidRDefault="001653F3" w:rsidP="00EF56DB">
      <w:pPr>
        <w:pStyle w:val="3"/>
        <w:rPr>
          <w:lang w:val="en-US" w:eastAsia="zh-CN"/>
        </w:rPr>
      </w:pPr>
      <w:r>
        <w:rPr>
          <w:rFonts w:hint="eastAsia"/>
          <w:lang w:val="en-US" w:eastAsia="zh-CN"/>
        </w:rPr>
        <w:t xml:space="preserve">Fast </w:t>
      </w:r>
      <w:r w:rsidR="00920C1C">
        <w:rPr>
          <w:rFonts w:hint="eastAsia"/>
          <w:lang w:val="en-US" w:eastAsia="zh-CN"/>
        </w:rPr>
        <w:t>S</w:t>
      </w:r>
      <w:r w:rsidR="00122E1A" w:rsidRPr="00122E1A">
        <w:rPr>
          <w:lang w:val="en-US" w:eastAsia="zh-CN"/>
        </w:rPr>
        <w:t xml:space="preserve">tate </w:t>
      </w:r>
      <w:r w:rsidR="00920C1C">
        <w:rPr>
          <w:rFonts w:hint="eastAsia"/>
          <w:lang w:val="en-US" w:eastAsia="zh-CN"/>
        </w:rPr>
        <w:t>T</w:t>
      </w:r>
      <w:r w:rsidR="00122E1A" w:rsidRPr="00122E1A">
        <w:rPr>
          <w:lang w:val="en-US" w:eastAsia="zh-CN"/>
        </w:rPr>
        <w:t>ransition</w:t>
      </w:r>
    </w:p>
    <w:p w14:paraId="72F68C34" w14:textId="54C2DC3C" w:rsidR="001247DC" w:rsidRDefault="002662B6" w:rsidP="00EA7FE7">
      <w:pPr>
        <w:spacing w:before="120" w:after="0"/>
        <w:rPr>
          <w:rFonts w:ascii="Times New Roman" w:hAnsi="Times New Roman"/>
          <w:lang w:val="en-US" w:eastAsia="zh-CN"/>
        </w:rPr>
      </w:pPr>
      <w:r w:rsidRPr="002662B6">
        <w:rPr>
          <w:rFonts w:ascii="Times New Roman" w:hAnsi="Times New Roman"/>
          <w:lang w:val="en-US" w:eastAsia="zh-CN"/>
        </w:rPr>
        <w:t xml:space="preserve">The goal is to minimize </w:t>
      </w:r>
      <w:r w:rsidR="001B5B4B">
        <w:rPr>
          <w:rFonts w:ascii="Times New Roman" w:hAnsi="Times New Roman" w:hint="eastAsia"/>
          <w:lang w:val="en-US" w:eastAsia="zh-CN"/>
        </w:rPr>
        <w:t>c</w:t>
      </w:r>
      <w:r w:rsidR="001B5B4B" w:rsidRPr="001B5B4B">
        <w:rPr>
          <w:rFonts w:ascii="Times New Roman" w:hAnsi="Times New Roman"/>
          <w:lang w:val="en-US" w:eastAsia="zh-CN"/>
        </w:rPr>
        <w:t xml:space="preserve">ontrol </w:t>
      </w:r>
      <w:r w:rsidR="001B5B4B">
        <w:rPr>
          <w:rFonts w:ascii="Times New Roman" w:hAnsi="Times New Roman" w:hint="eastAsia"/>
          <w:lang w:val="en-US" w:eastAsia="zh-CN"/>
        </w:rPr>
        <w:t>p</w:t>
      </w:r>
      <w:r w:rsidR="001B5B4B" w:rsidRPr="001B5B4B">
        <w:rPr>
          <w:rFonts w:ascii="Times New Roman" w:hAnsi="Times New Roman"/>
          <w:lang w:val="en-US" w:eastAsia="zh-CN"/>
        </w:rPr>
        <w:t xml:space="preserve">lane </w:t>
      </w:r>
      <w:r w:rsidR="001B5B4B">
        <w:rPr>
          <w:rFonts w:ascii="Times New Roman" w:hAnsi="Times New Roman" w:hint="eastAsia"/>
          <w:lang w:val="en-US" w:eastAsia="zh-CN"/>
        </w:rPr>
        <w:t>l</w:t>
      </w:r>
      <w:r w:rsidR="001B5B4B" w:rsidRPr="001B5B4B">
        <w:rPr>
          <w:rFonts w:ascii="Times New Roman" w:hAnsi="Times New Roman"/>
          <w:lang w:val="en-US" w:eastAsia="zh-CN"/>
        </w:rPr>
        <w:t>atency</w:t>
      </w:r>
      <w:r w:rsidR="00DF3999">
        <w:rPr>
          <w:rFonts w:ascii="Times New Roman" w:hAnsi="Times New Roman" w:hint="eastAsia"/>
          <w:lang w:val="en-US" w:eastAsia="zh-CN"/>
        </w:rPr>
        <w:t xml:space="preserve"> and </w:t>
      </w:r>
      <w:r w:rsidR="00FE0E22">
        <w:rPr>
          <w:rFonts w:ascii="Times New Roman" w:hAnsi="Times New Roman" w:hint="eastAsia"/>
          <w:lang w:val="en-US" w:eastAsia="zh-CN"/>
        </w:rPr>
        <w:t>d</w:t>
      </w:r>
      <w:r w:rsidR="00F045DF" w:rsidRPr="00F045DF">
        <w:rPr>
          <w:rFonts w:ascii="Times New Roman" w:hAnsi="Times New Roman"/>
          <w:lang w:val="en-US" w:eastAsia="zh-CN"/>
        </w:rPr>
        <w:t xml:space="preserve">ata </w:t>
      </w:r>
      <w:r w:rsidR="00FE0E22">
        <w:rPr>
          <w:rFonts w:ascii="Times New Roman" w:hAnsi="Times New Roman" w:hint="eastAsia"/>
          <w:lang w:val="en-US" w:eastAsia="zh-CN"/>
        </w:rPr>
        <w:t>r</w:t>
      </w:r>
      <w:r w:rsidR="00F045DF" w:rsidRPr="00F045DF">
        <w:rPr>
          <w:rFonts w:ascii="Times New Roman" w:hAnsi="Times New Roman"/>
          <w:lang w:val="en-US" w:eastAsia="zh-CN"/>
        </w:rPr>
        <w:t xml:space="preserve">ate </w:t>
      </w:r>
      <w:r w:rsidR="00FE0E22">
        <w:rPr>
          <w:rFonts w:ascii="Times New Roman" w:hAnsi="Times New Roman" w:hint="eastAsia"/>
          <w:lang w:val="en-US" w:eastAsia="zh-CN"/>
        </w:rPr>
        <w:t>r</w:t>
      </w:r>
      <w:r w:rsidR="00F045DF" w:rsidRPr="00F045DF">
        <w:rPr>
          <w:rFonts w:ascii="Times New Roman" w:hAnsi="Times New Roman"/>
          <w:lang w:val="en-US" w:eastAsia="zh-CN"/>
        </w:rPr>
        <w:t xml:space="preserve">amp-up </w:t>
      </w:r>
      <w:r w:rsidR="00FE0E22">
        <w:rPr>
          <w:rFonts w:ascii="Times New Roman" w:hAnsi="Times New Roman" w:hint="eastAsia"/>
          <w:lang w:val="en-US" w:eastAsia="zh-CN"/>
        </w:rPr>
        <w:t>l</w:t>
      </w:r>
      <w:r w:rsidR="00FE0E22" w:rsidRPr="001B5B4B">
        <w:rPr>
          <w:rFonts w:ascii="Times New Roman" w:hAnsi="Times New Roman"/>
          <w:lang w:val="en-US" w:eastAsia="zh-CN"/>
        </w:rPr>
        <w:t>atency</w:t>
      </w:r>
      <w:r w:rsidRPr="002662B6">
        <w:rPr>
          <w:rFonts w:ascii="Times New Roman" w:hAnsi="Times New Roman"/>
          <w:lang w:val="en-US" w:eastAsia="zh-CN"/>
        </w:rPr>
        <w:t xml:space="preserve">. This relies on </w:t>
      </w:r>
      <w:r w:rsidRPr="002662B6">
        <w:rPr>
          <w:rFonts w:ascii="Times New Roman" w:hAnsi="Times New Roman"/>
          <w:b/>
          <w:bCs/>
          <w:lang w:val="en-US" w:eastAsia="zh-CN"/>
        </w:rPr>
        <w:t xml:space="preserve">the </w:t>
      </w:r>
      <w:r w:rsidR="00C40882">
        <w:rPr>
          <w:rFonts w:ascii="Times New Roman" w:eastAsiaTheme="minorEastAsia" w:hAnsi="Times New Roman" w:hint="eastAsia"/>
          <w:b/>
          <w:bCs/>
          <w:lang w:val="en-US" w:eastAsia="zh-CN"/>
        </w:rPr>
        <w:t>p</w:t>
      </w:r>
      <w:r w:rsidR="00C40882" w:rsidRPr="00C40882">
        <w:rPr>
          <w:rFonts w:ascii="Times New Roman" w:hAnsi="Times New Roman"/>
          <w:b/>
          <w:bCs/>
          <w:lang w:val="en-US" w:eastAsia="zh-CN"/>
        </w:rPr>
        <w:t>re-configuration framework</w:t>
      </w:r>
      <w:r w:rsidRPr="002662B6">
        <w:rPr>
          <w:rFonts w:ascii="Times New Roman" w:hAnsi="Times New Roman"/>
          <w:b/>
          <w:bCs/>
          <w:lang w:val="en-US" w:eastAsia="zh-CN"/>
        </w:rPr>
        <w:t xml:space="preserve"> and context acquisition methods discussed earlier</w:t>
      </w:r>
      <w:r w:rsidRPr="002662B6">
        <w:rPr>
          <w:rFonts w:ascii="Times New Roman" w:hAnsi="Times New Roman"/>
          <w:lang w:val="en-US" w:eastAsia="zh-CN"/>
        </w:rPr>
        <w:t>, as well as enhancements to the following key technologies:</w:t>
      </w:r>
    </w:p>
    <w:p w14:paraId="03DFB5CF" w14:textId="6B80DBA9" w:rsidR="00327B74" w:rsidRPr="00327B74" w:rsidRDefault="00327B74" w:rsidP="00EA7FE7">
      <w:pPr>
        <w:spacing w:before="120" w:after="0"/>
        <w:rPr>
          <w:rFonts w:ascii="Times New Roman" w:hAnsi="Times New Roman"/>
          <w:b/>
          <w:bCs/>
          <w:u w:val="single"/>
          <w:lang w:val="en-US" w:eastAsia="zh-CN"/>
        </w:rPr>
      </w:pPr>
      <w:r w:rsidRPr="00327B74">
        <w:rPr>
          <w:rFonts w:ascii="Times New Roman" w:hAnsi="Times New Roman" w:hint="eastAsia"/>
          <w:b/>
          <w:bCs/>
          <w:u w:val="single"/>
          <w:lang w:val="en-US" w:eastAsia="zh-CN"/>
        </w:rPr>
        <w:t>M</w:t>
      </w:r>
      <w:r w:rsidRPr="00327B74">
        <w:rPr>
          <w:rFonts w:ascii="Times New Roman" w:hAnsi="Times New Roman"/>
          <w:b/>
          <w:bCs/>
          <w:u w:val="single"/>
          <w:lang w:val="en-US" w:eastAsia="zh-CN"/>
        </w:rPr>
        <w:t xml:space="preserve">inimize </w:t>
      </w:r>
      <w:r w:rsidRPr="00327B74">
        <w:rPr>
          <w:rFonts w:ascii="Times New Roman" w:hAnsi="Times New Roman" w:hint="eastAsia"/>
          <w:b/>
          <w:bCs/>
          <w:u w:val="single"/>
          <w:lang w:val="en-US" w:eastAsia="zh-CN"/>
        </w:rPr>
        <w:t>c</w:t>
      </w:r>
      <w:r w:rsidRPr="00327B74">
        <w:rPr>
          <w:rFonts w:ascii="Times New Roman" w:hAnsi="Times New Roman"/>
          <w:b/>
          <w:bCs/>
          <w:u w:val="single"/>
          <w:lang w:val="en-US" w:eastAsia="zh-CN"/>
        </w:rPr>
        <w:t xml:space="preserve">ontrol </w:t>
      </w:r>
      <w:r w:rsidRPr="00327B74">
        <w:rPr>
          <w:rFonts w:ascii="Times New Roman" w:hAnsi="Times New Roman" w:hint="eastAsia"/>
          <w:b/>
          <w:bCs/>
          <w:u w:val="single"/>
          <w:lang w:val="en-US" w:eastAsia="zh-CN"/>
        </w:rPr>
        <w:t>p</w:t>
      </w:r>
      <w:r w:rsidRPr="00327B74">
        <w:rPr>
          <w:rFonts w:ascii="Times New Roman" w:hAnsi="Times New Roman"/>
          <w:b/>
          <w:bCs/>
          <w:u w:val="single"/>
          <w:lang w:val="en-US" w:eastAsia="zh-CN"/>
        </w:rPr>
        <w:t xml:space="preserve">lane </w:t>
      </w:r>
      <w:r w:rsidRPr="00327B74">
        <w:rPr>
          <w:rFonts w:ascii="Times New Roman" w:hAnsi="Times New Roman" w:hint="eastAsia"/>
          <w:b/>
          <w:bCs/>
          <w:u w:val="single"/>
          <w:lang w:val="en-US" w:eastAsia="zh-CN"/>
        </w:rPr>
        <w:t>l</w:t>
      </w:r>
      <w:r w:rsidRPr="00327B74">
        <w:rPr>
          <w:rFonts w:ascii="Times New Roman" w:hAnsi="Times New Roman"/>
          <w:b/>
          <w:bCs/>
          <w:u w:val="single"/>
          <w:lang w:val="en-US" w:eastAsia="zh-CN"/>
        </w:rPr>
        <w:t>atency</w:t>
      </w:r>
    </w:p>
    <w:p w14:paraId="4865A85F" w14:textId="3FB667FB" w:rsidR="00127111" w:rsidRPr="005644B3" w:rsidRDefault="00F8175A" w:rsidP="00F8175A">
      <w:pPr>
        <w:pStyle w:val="af2"/>
        <w:numPr>
          <w:ilvl w:val="0"/>
          <w:numId w:val="19"/>
        </w:numPr>
        <w:spacing w:before="120" w:after="0"/>
        <w:contextualSpacing w:val="0"/>
        <w:rPr>
          <w:rFonts w:ascii="Times New Roman" w:hAnsi="Times New Roman"/>
          <w:lang w:val="en-US" w:eastAsia="zh-CN"/>
        </w:rPr>
      </w:pPr>
      <w:r w:rsidRPr="005644B3">
        <w:rPr>
          <w:rFonts w:ascii="Times New Roman" w:hAnsi="Times New Roman"/>
          <w:b/>
          <w:bCs/>
          <w:lang w:val="en-US" w:eastAsia="zh-CN"/>
        </w:rPr>
        <w:t>RACH</w:t>
      </w:r>
      <w:r w:rsidR="005644B3" w:rsidRPr="005644B3">
        <w:rPr>
          <w:rFonts w:ascii="Times New Roman" w:hAnsi="Times New Roman" w:hint="eastAsia"/>
          <w:b/>
          <w:bCs/>
          <w:lang w:val="en-US" w:eastAsia="zh-CN"/>
        </w:rPr>
        <w:t>-les</w:t>
      </w:r>
      <w:r w:rsidR="007D0F79">
        <w:rPr>
          <w:rFonts w:ascii="Times New Roman" w:hAnsi="Times New Roman" w:hint="eastAsia"/>
          <w:b/>
          <w:bCs/>
          <w:lang w:val="en-US" w:eastAsia="zh-CN"/>
        </w:rPr>
        <w:t>s</w:t>
      </w:r>
      <w:r w:rsidR="00AE68B5">
        <w:rPr>
          <w:rFonts w:ascii="Times New Roman" w:hAnsi="Times New Roman" w:hint="eastAsia"/>
          <w:b/>
          <w:bCs/>
          <w:lang w:val="en-US" w:eastAsia="zh-CN"/>
        </w:rPr>
        <w:t xml:space="preserve"> </w:t>
      </w:r>
      <w:r w:rsidR="00AE68B5" w:rsidRPr="00AE68B5">
        <w:rPr>
          <w:rFonts w:ascii="Times New Roman" w:hAnsi="Times New Roman"/>
          <w:b/>
          <w:bCs/>
          <w:lang w:val="en-US" w:eastAsia="zh-CN"/>
        </w:rPr>
        <w:t>functionality</w:t>
      </w:r>
      <w:r w:rsidRPr="005644B3">
        <w:rPr>
          <w:rFonts w:ascii="Times New Roman" w:hAnsi="Times New Roman" w:hint="eastAsia"/>
          <w:lang w:val="en-US" w:eastAsia="zh-CN"/>
        </w:rPr>
        <w:t>:</w:t>
      </w:r>
    </w:p>
    <w:p w14:paraId="4C810CEC" w14:textId="08934728" w:rsidR="00F8175A" w:rsidRPr="00E22D4F" w:rsidRDefault="00EC5275" w:rsidP="00E25102">
      <w:pPr>
        <w:pStyle w:val="af2"/>
        <w:spacing w:before="120" w:after="0"/>
        <w:ind w:left="442"/>
        <w:contextualSpacing w:val="0"/>
        <w:rPr>
          <w:rFonts w:ascii="Times New Roman" w:hAnsi="Times New Roman"/>
          <w:lang w:val="en-US" w:eastAsia="zh-CN"/>
        </w:rPr>
      </w:pPr>
      <w:r w:rsidRPr="00EC5275">
        <w:rPr>
          <w:rFonts w:ascii="Times New Roman" w:hAnsi="Times New Roman"/>
          <w:lang w:val="en-US" w:eastAsia="zh-CN"/>
        </w:rPr>
        <w:t xml:space="preserve">Within the mobility framework outlined in 2.2.2, this RACH-less </w:t>
      </w:r>
      <w:r w:rsidR="008076AB" w:rsidRPr="008076AB">
        <w:rPr>
          <w:rFonts w:ascii="Times New Roman" w:hAnsi="Times New Roman"/>
          <w:lang w:val="en-US" w:eastAsia="zh-CN"/>
        </w:rPr>
        <w:t>functionality</w:t>
      </w:r>
      <w:r w:rsidRPr="00EC5275">
        <w:rPr>
          <w:rFonts w:ascii="Times New Roman" w:hAnsi="Times New Roman"/>
          <w:lang w:val="en-US" w:eastAsia="zh-CN"/>
        </w:rPr>
        <w:t xml:space="preserve"> should not only apply to PCells but also extend to SCells required to support 6G broadband services. Specifically, before transitioning to connected state and starting data transmission, the TA of potentially active SCells under the PCell should be obtained in advance.</w:t>
      </w:r>
    </w:p>
    <w:p w14:paraId="3647B1C8" w14:textId="3CB9B4BF" w:rsidR="00127111" w:rsidRPr="002262EE" w:rsidRDefault="002262EE" w:rsidP="00E25102">
      <w:pPr>
        <w:pStyle w:val="af2"/>
        <w:numPr>
          <w:ilvl w:val="0"/>
          <w:numId w:val="19"/>
        </w:numPr>
        <w:spacing w:before="120" w:after="0"/>
        <w:ind w:left="442"/>
        <w:contextualSpacing w:val="0"/>
        <w:rPr>
          <w:rFonts w:ascii="Times New Roman" w:hAnsi="Times New Roman"/>
          <w:b/>
          <w:bCs/>
          <w:lang w:val="en-US" w:eastAsia="zh-CN"/>
        </w:rPr>
      </w:pPr>
      <w:r w:rsidRPr="002262EE">
        <w:rPr>
          <w:rFonts w:ascii="Times New Roman" w:hAnsi="Times New Roman"/>
          <w:b/>
          <w:bCs/>
          <w:lang w:val="en-US" w:eastAsia="zh-CN"/>
        </w:rPr>
        <w:t>Pre-Configured Uplink Resources</w:t>
      </w:r>
      <w:r w:rsidRPr="002262EE">
        <w:rPr>
          <w:rFonts w:ascii="Times New Roman" w:hAnsi="Times New Roman" w:hint="eastAsia"/>
          <w:b/>
          <w:bCs/>
          <w:lang w:val="en-US" w:eastAsia="zh-CN"/>
        </w:rPr>
        <w:t>:</w:t>
      </w:r>
    </w:p>
    <w:p w14:paraId="35AC21C9" w14:textId="20B5B04F" w:rsidR="002262EE" w:rsidRDefault="00732F66" w:rsidP="009D1480">
      <w:pPr>
        <w:pStyle w:val="af2"/>
        <w:spacing w:before="120" w:after="0"/>
        <w:ind w:left="442"/>
        <w:contextualSpacing w:val="0"/>
        <w:rPr>
          <w:rFonts w:ascii="Times New Roman" w:hAnsi="Times New Roman"/>
          <w:lang w:val="en-US" w:eastAsia="zh-CN"/>
        </w:rPr>
      </w:pPr>
      <w:r w:rsidRPr="00732F66">
        <w:rPr>
          <w:rFonts w:ascii="Times New Roman" w:hAnsi="Times New Roman"/>
          <w:lang w:val="en-US" w:eastAsia="zh-CN"/>
        </w:rPr>
        <w:t xml:space="preserve">To enable the UE to initiate transmission immediately when uplink data is available without waiting for PDCCH scheduling on the network side, it is possible to study pre-configuring uplink resources for the UE in </w:t>
      </w:r>
      <w:r w:rsidR="00FE5340" w:rsidRPr="00FE5340">
        <w:rPr>
          <w:rFonts w:ascii="Times New Roman" w:hAnsi="Times New Roman"/>
          <w:lang w:val="en-US" w:eastAsia="zh-CN"/>
        </w:rPr>
        <w:t>Energy Efficient Sub-state</w:t>
      </w:r>
      <w:r w:rsidRPr="00732F66">
        <w:rPr>
          <w:rFonts w:ascii="Times New Roman" w:hAnsi="Times New Roman"/>
          <w:lang w:val="en-US" w:eastAsia="zh-CN"/>
        </w:rPr>
        <w:t>, i.e., RACH-less transmission based on configured grant (CG).</w:t>
      </w:r>
    </w:p>
    <w:p w14:paraId="5B239856" w14:textId="1B5525AF" w:rsidR="009D1480" w:rsidRPr="004B1A34" w:rsidRDefault="005E2BD3" w:rsidP="009D1480">
      <w:pPr>
        <w:pStyle w:val="af2"/>
        <w:numPr>
          <w:ilvl w:val="0"/>
          <w:numId w:val="22"/>
        </w:numPr>
        <w:spacing w:before="120" w:after="0"/>
        <w:contextualSpacing w:val="0"/>
        <w:rPr>
          <w:rFonts w:ascii="Times New Roman" w:hAnsi="Times New Roman"/>
          <w:lang w:val="en-US" w:eastAsia="zh-CN"/>
        </w:rPr>
      </w:pPr>
      <w:r w:rsidRPr="00D164BE">
        <w:rPr>
          <w:rFonts w:ascii="Times New Roman" w:hAnsi="Times New Roman"/>
          <w:b/>
          <w:bCs/>
          <w:lang w:val="en-US" w:eastAsia="zh-CN"/>
        </w:rPr>
        <w:t xml:space="preserve">Proactive Context </w:t>
      </w:r>
      <w:r w:rsidR="0095569B" w:rsidRPr="00CA7BE4">
        <w:rPr>
          <w:rFonts w:ascii="Times New Roman" w:hAnsi="Times New Roman" w:hint="eastAsia"/>
          <w:b/>
          <w:bCs/>
          <w:color w:val="000000" w:themeColor="text1"/>
          <w:lang w:val="en-US" w:eastAsia="zh-CN"/>
        </w:rPr>
        <w:t>Fetch</w:t>
      </w:r>
      <w:r w:rsidR="00CA7BE4" w:rsidRPr="00CA7BE4">
        <w:rPr>
          <w:rFonts w:ascii="Times New Roman" w:hAnsi="Times New Roman" w:hint="eastAsia"/>
          <w:b/>
          <w:bCs/>
          <w:color w:val="000000" w:themeColor="text1"/>
          <w:lang w:val="en-US" w:eastAsia="zh-CN"/>
        </w:rPr>
        <w:t>:</w:t>
      </w:r>
    </w:p>
    <w:p w14:paraId="56B7134E" w14:textId="024616EB" w:rsidR="004B1A34" w:rsidRPr="00DF5B76" w:rsidRDefault="004B1A34" w:rsidP="004B1A34">
      <w:pPr>
        <w:pStyle w:val="af2"/>
        <w:spacing w:before="120" w:after="0"/>
        <w:ind w:left="440"/>
        <w:contextualSpacing w:val="0"/>
        <w:rPr>
          <w:rFonts w:ascii="Times New Roman" w:hAnsi="Times New Roman"/>
          <w:lang w:val="en-US" w:eastAsia="zh-CN"/>
        </w:rPr>
      </w:pPr>
      <w:r w:rsidRPr="00DF5B76">
        <w:rPr>
          <w:rFonts w:ascii="Times New Roman" w:hAnsi="Times New Roman" w:hint="eastAsia"/>
          <w:lang w:val="en-US" w:eastAsia="zh-CN"/>
        </w:rPr>
        <w:t>As described in 2.2.2</w:t>
      </w:r>
      <w:r w:rsidR="00DF5B76" w:rsidRPr="00DF5B76">
        <w:rPr>
          <w:rFonts w:ascii="Times New Roman" w:hAnsi="Times New Roman" w:hint="eastAsia"/>
          <w:lang w:val="en-US" w:eastAsia="zh-CN"/>
        </w:rPr>
        <w:t>.</w:t>
      </w:r>
    </w:p>
    <w:p w14:paraId="3C98AF93" w14:textId="2385B849" w:rsidR="00327B74" w:rsidRPr="00327B74" w:rsidRDefault="00327B74" w:rsidP="00327B74">
      <w:pPr>
        <w:spacing w:before="120" w:after="0"/>
        <w:rPr>
          <w:rFonts w:ascii="Times New Roman" w:hAnsi="Times New Roman"/>
          <w:b/>
          <w:bCs/>
          <w:u w:val="single"/>
          <w:lang w:val="en-US" w:eastAsia="zh-CN"/>
        </w:rPr>
      </w:pPr>
      <w:r w:rsidRPr="00327B74">
        <w:rPr>
          <w:rFonts w:ascii="Times New Roman" w:hAnsi="Times New Roman" w:hint="eastAsia"/>
          <w:b/>
          <w:bCs/>
          <w:u w:val="single"/>
          <w:lang w:val="en-US" w:eastAsia="zh-CN"/>
        </w:rPr>
        <w:t>M</w:t>
      </w:r>
      <w:r w:rsidRPr="00327B74">
        <w:rPr>
          <w:rFonts w:ascii="Times New Roman" w:hAnsi="Times New Roman"/>
          <w:b/>
          <w:bCs/>
          <w:u w:val="single"/>
          <w:lang w:val="en-US" w:eastAsia="zh-CN"/>
        </w:rPr>
        <w:t xml:space="preserve">inimize </w:t>
      </w:r>
      <w:r w:rsidRPr="00327B74">
        <w:rPr>
          <w:rFonts w:ascii="Times New Roman" w:hAnsi="Times New Roman" w:hint="eastAsia"/>
          <w:b/>
          <w:bCs/>
          <w:u w:val="single"/>
          <w:lang w:val="en-US" w:eastAsia="zh-CN"/>
        </w:rPr>
        <w:t>d</w:t>
      </w:r>
      <w:r w:rsidRPr="00327B74">
        <w:rPr>
          <w:rFonts w:ascii="Times New Roman" w:hAnsi="Times New Roman"/>
          <w:b/>
          <w:bCs/>
          <w:u w:val="single"/>
          <w:lang w:val="en-US" w:eastAsia="zh-CN"/>
        </w:rPr>
        <w:t xml:space="preserve">ata </w:t>
      </w:r>
      <w:r w:rsidRPr="00327B74">
        <w:rPr>
          <w:rFonts w:ascii="Times New Roman" w:hAnsi="Times New Roman" w:hint="eastAsia"/>
          <w:b/>
          <w:bCs/>
          <w:u w:val="single"/>
          <w:lang w:val="en-US" w:eastAsia="zh-CN"/>
        </w:rPr>
        <w:t>r</w:t>
      </w:r>
      <w:r w:rsidRPr="00327B74">
        <w:rPr>
          <w:rFonts w:ascii="Times New Roman" w:hAnsi="Times New Roman"/>
          <w:b/>
          <w:bCs/>
          <w:u w:val="single"/>
          <w:lang w:val="en-US" w:eastAsia="zh-CN"/>
        </w:rPr>
        <w:t xml:space="preserve">ate </w:t>
      </w:r>
      <w:r w:rsidRPr="00327B74">
        <w:rPr>
          <w:rFonts w:ascii="Times New Roman" w:hAnsi="Times New Roman" w:hint="eastAsia"/>
          <w:b/>
          <w:bCs/>
          <w:u w:val="single"/>
          <w:lang w:val="en-US" w:eastAsia="zh-CN"/>
        </w:rPr>
        <w:t>r</w:t>
      </w:r>
      <w:r w:rsidRPr="00327B74">
        <w:rPr>
          <w:rFonts w:ascii="Times New Roman" w:hAnsi="Times New Roman"/>
          <w:b/>
          <w:bCs/>
          <w:u w:val="single"/>
          <w:lang w:val="en-US" w:eastAsia="zh-CN"/>
        </w:rPr>
        <w:t xml:space="preserve">amp-up </w:t>
      </w:r>
      <w:r w:rsidRPr="00327B74">
        <w:rPr>
          <w:rFonts w:ascii="Times New Roman" w:hAnsi="Times New Roman" w:hint="eastAsia"/>
          <w:b/>
          <w:bCs/>
          <w:u w:val="single"/>
          <w:lang w:val="en-US" w:eastAsia="zh-CN"/>
        </w:rPr>
        <w:t>l</w:t>
      </w:r>
      <w:r w:rsidRPr="00327B74">
        <w:rPr>
          <w:rFonts w:ascii="Times New Roman" w:hAnsi="Times New Roman"/>
          <w:b/>
          <w:bCs/>
          <w:u w:val="single"/>
          <w:lang w:val="en-US" w:eastAsia="zh-CN"/>
        </w:rPr>
        <w:t>atency</w:t>
      </w:r>
    </w:p>
    <w:p w14:paraId="38419661" w14:textId="08F4817A" w:rsidR="00DA069E" w:rsidRPr="00DA069E" w:rsidRDefault="00DA069E" w:rsidP="00DA069E">
      <w:pPr>
        <w:pStyle w:val="af2"/>
        <w:numPr>
          <w:ilvl w:val="0"/>
          <w:numId w:val="19"/>
        </w:numPr>
        <w:spacing w:before="120" w:after="0"/>
        <w:contextualSpacing w:val="0"/>
        <w:rPr>
          <w:rFonts w:ascii="Times New Roman" w:hAnsi="Times New Roman"/>
          <w:b/>
          <w:bCs/>
          <w:lang w:val="en-US" w:eastAsia="zh-CN"/>
        </w:rPr>
      </w:pPr>
      <w:r w:rsidRPr="00DA069E">
        <w:rPr>
          <w:rFonts w:ascii="Times New Roman" w:hAnsi="Times New Roman"/>
          <w:b/>
          <w:bCs/>
          <w:lang w:val="en-US" w:eastAsia="zh-CN"/>
        </w:rPr>
        <w:t>Early CSI Acquisition</w:t>
      </w:r>
      <w:r w:rsidRPr="00DA069E">
        <w:rPr>
          <w:rFonts w:ascii="Times New Roman" w:hAnsi="Times New Roman" w:hint="eastAsia"/>
          <w:b/>
          <w:bCs/>
          <w:lang w:val="en-US" w:eastAsia="zh-CN"/>
        </w:rPr>
        <w:t>:</w:t>
      </w:r>
    </w:p>
    <w:p w14:paraId="590FF9D7" w14:textId="27852574" w:rsidR="00DA069E" w:rsidRDefault="004A4673" w:rsidP="00DA069E">
      <w:pPr>
        <w:pStyle w:val="af2"/>
        <w:spacing w:before="120" w:after="0"/>
        <w:ind w:left="440"/>
        <w:contextualSpacing w:val="0"/>
        <w:rPr>
          <w:rFonts w:ascii="Times New Roman" w:hAnsi="Times New Roman"/>
          <w:lang w:val="en-US" w:eastAsia="zh-CN"/>
        </w:rPr>
      </w:pPr>
      <w:r w:rsidRPr="004A4673">
        <w:rPr>
          <w:rFonts w:ascii="Times New Roman" w:hAnsi="Times New Roman"/>
          <w:lang w:val="en-US" w:eastAsia="zh-CN"/>
        </w:rPr>
        <w:t>For PCell, we propose supporting an early CSI acquisition mechanism similar to that introduced in 5G-A Rel-19, allowing the UE to directly utilize uplink resources to feed back a CSI report before transitioning to connected mode for data transmission.</w:t>
      </w:r>
    </w:p>
    <w:p w14:paraId="60D66A56" w14:textId="5BA88BE0" w:rsidR="004A4673" w:rsidRDefault="004C6B7D" w:rsidP="00DA069E">
      <w:pPr>
        <w:pStyle w:val="af2"/>
        <w:spacing w:before="120" w:after="0"/>
        <w:ind w:left="440"/>
        <w:contextualSpacing w:val="0"/>
        <w:rPr>
          <w:rFonts w:ascii="Times New Roman" w:hAnsi="Times New Roman"/>
          <w:lang w:val="en-US" w:eastAsia="zh-CN"/>
        </w:rPr>
      </w:pPr>
      <w:r w:rsidRPr="004C6B7D">
        <w:rPr>
          <w:rFonts w:ascii="Times New Roman" w:hAnsi="Times New Roman"/>
          <w:lang w:val="en-US" w:eastAsia="zh-CN"/>
        </w:rPr>
        <w:t>In addition, to support high data rate services, we propose to study early CSI acquisition for SCell.</w:t>
      </w:r>
      <w:r>
        <w:rPr>
          <w:rFonts w:ascii="Times New Roman" w:hAnsi="Times New Roman" w:hint="eastAsia"/>
          <w:lang w:val="en-US" w:eastAsia="zh-CN"/>
        </w:rPr>
        <w:t xml:space="preserve"> </w:t>
      </w:r>
      <w:r w:rsidR="00872CF1" w:rsidRPr="00872CF1">
        <w:rPr>
          <w:rFonts w:ascii="Times New Roman" w:hAnsi="Times New Roman"/>
          <w:lang w:val="en-US" w:eastAsia="zh-CN"/>
        </w:rPr>
        <w:t xml:space="preserve">In fact, when the 5G-A Rel-20 NR_Mob_Ph5 project was initiated, the possibility of studying early CSI acquisition for SCells was discussed. However, at the time, the industry (especially UE manufacturers) was not enthusiastic about this, mainly due to unacceptable UE overhead. These objections focused on the fact that this feature would force UEs to bear huge, real costs for uncertain benefits. Specifically, this includes significant power consumption overhead, as the UE must wake up the receiver, tune the RF, and measure CSI-RS on multiple candidate SCells. Furthermore, there </w:t>
      </w:r>
      <w:r w:rsidR="00872CF1" w:rsidRPr="00872CF1">
        <w:rPr>
          <w:rFonts w:ascii="Times New Roman" w:hAnsi="Times New Roman"/>
          <w:lang w:val="en-US" w:eastAsia="zh-CN"/>
        </w:rPr>
        <w:lastRenderedPageBreak/>
        <w:t>is the accompanying computational overhead, as CSI calculation (especially under Massive MIMO) is one of the most power-intensive operations for the UE. Finally, it would also introduce significant uplink overhead, as the UE needs to report CSI from multiple SCells, consuming valuable PUSCH/PUCCH resources and increasing signaling complexity. Under the R20 framework, this huge, uncertain UE overhead is considered unacceptable.</w:t>
      </w:r>
    </w:p>
    <w:p w14:paraId="2AC5E44B" w14:textId="76436FBF" w:rsidR="000B4DA3" w:rsidRPr="00E25102" w:rsidRDefault="00666EF4" w:rsidP="00DA069E">
      <w:pPr>
        <w:pStyle w:val="af2"/>
        <w:spacing w:before="120" w:after="0"/>
        <w:ind w:left="440"/>
        <w:contextualSpacing w:val="0"/>
        <w:rPr>
          <w:rFonts w:ascii="Times New Roman" w:hAnsi="Times New Roman"/>
          <w:lang w:val="en-US" w:eastAsia="zh-CN"/>
        </w:rPr>
      </w:pPr>
      <w:r w:rsidRPr="00666EF4">
        <w:rPr>
          <w:rFonts w:ascii="Times New Roman" w:hAnsi="Times New Roman"/>
          <w:lang w:val="en-US" w:eastAsia="zh-CN"/>
        </w:rPr>
        <w:t xml:space="preserve">Although the discussions at the 5G-A R20 stage failed to reach a consensus on early CSI for SCells due to the aforementioned UE overhead issues, we believe this feature is crucial for the quality of experience of 6G services such as XR. Supporting early CSI acquisition for SCells is necessary to achieve low-latency transitions from </w:t>
      </w:r>
      <w:r w:rsidR="00F11230" w:rsidRPr="00F11230">
        <w:rPr>
          <w:rFonts w:ascii="Times New Roman" w:hAnsi="Times New Roman"/>
          <w:lang w:val="en-US" w:eastAsia="zh-CN"/>
        </w:rPr>
        <w:t>Energy Efficient Sub-state</w:t>
      </w:r>
      <w:r w:rsidRPr="00666EF4">
        <w:rPr>
          <w:rFonts w:ascii="Times New Roman" w:hAnsi="Times New Roman"/>
          <w:lang w:val="en-US" w:eastAsia="zh-CN"/>
        </w:rPr>
        <w:t xml:space="preserve"> to broadband services, and it can significantly improve UP performance. Therefore, we propose that support for early CSI acquisition for SCells should be </w:t>
      </w:r>
      <w:r w:rsidR="00ED63B9">
        <w:rPr>
          <w:rFonts w:ascii="Times New Roman" w:hAnsi="Times New Roman" w:hint="eastAsia"/>
          <w:lang w:val="en-US" w:eastAsia="zh-CN"/>
        </w:rPr>
        <w:t>studied</w:t>
      </w:r>
      <w:r w:rsidRPr="00666EF4">
        <w:rPr>
          <w:rFonts w:ascii="Times New Roman" w:hAnsi="Times New Roman"/>
          <w:lang w:val="en-US" w:eastAsia="zh-CN"/>
        </w:rPr>
        <w:t xml:space="preserve"> in 6G.</w:t>
      </w:r>
    </w:p>
    <w:p w14:paraId="148A6B81" w14:textId="6F9135AA" w:rsidR="002308D5" w:rsidRDefault="00DC3CB3" w:rsidP="00F25820">
      <w:pPr>
        <w:spacing w:before="120" w:after="0"/>
        <w:rPr>
          <w:rFonts w:ascii="Times New Roman" w:hAnsi="Times New Roman"/>
          <w:b/>
          <w:bCs/>
          <w:lang w:val="en-US" w:eastAsia="zh-CN"/>
        </w:rPr>
      </w:pPr>
      <w:r w:rsidRPr="00AB7E3E">
        <w:rPr>
          <w:rFonts w:ascii="Times New Roman" w:hAnsi="Times New Roman"/>
          <w:b/>
          <w:bCs/>
          <w:lang w:val="en-US" w:eastAsia="zh-CN"/>
        </w:rPr>
        <w:t xml:space="preserve">Observation </w:t>
      </w:r>
      <w:r w:rsidR="00C92AE2">
        <w:rPr>
          <w:rFonts w:ascii="Times New Roman" w:eastAsiaTheme="minorEastAsia" w:hAnsi="Times New Roman" w:hint="eastAsia"/>
          <w:b/>
          <w:bCs/>
          <w:lang w:val="en-US" w:eastAsia="zh-CN"/>
        </w:rPr>
        <w:t>3</w:t>
      </w:r>
      <w:r w:rsidRPr="00AB7E3E">
        <w:rPr>
          <w:rFonts w:ascii="Times New Roman" w:hAnsi="Times New Roman" w:hint="eastAsia"/>
          <w:b/>
          <w:bCs/>
          <w:lang w:val="en-US" w:eastAsia="zh-CN"/>
        </w:rPr>
        <w:t>:</w:t>
      </w:r>
      <w:r>
        <w:rPr>
          <w:rFonts w:ascii="Times New Roman" w:hAnsi="Times New Roman" w:hint="eastAsia"/>
          <w:b/>
          <w:bCs/>
          <w:lang w:val="en-US" w:eastAsia="zh-CN"/>
        </w:rPr>
        <w:t xml:space="preserve"> </w:t>
      </w:r>
      <w:r w:rsidR="00F25820" w:rsidRPr="00F25820">
        <w:rPr>
          <w:rFonts w:ascii="Times New Roman" w:hAnsi="Times New Roman"/>
          <w:b/>
          <w:bCs/>
          <w:lang w:val="en-US" w:eastAsia="zh-CN"/>
        </w:rPr>
        <w:t>Due to high UE power consumption and computational overhead, early CSI acquisition for SCell is not supported in 5G-A Release 20 LTM.</w:t>
      </w:r>
    </w:p>
    <w:p w14:paraId="7E74EB07" w14:textId="59293745" w:rsidR="00B17E27" w:rsidRPr="00B17E27" w:rsidRDefault="00B17E27" w:rsidP="00160B23">
      <w:pPr>
        <w:spacing w:beforeLines="50" w:before="120"/>
        <w:rPr>
          <w:rFonts w:ascii="Times New Roman" w:hAnsi="Times New Roman"/>
          <w:b/>
          <w:bCs/>
          <w:lang w:val="en-US" w:eastAsia="zh-CN"/>
        </w:rPr>
      </w:pPr>
      <w:r w:rsidRPr="00B17E27">
        <w:rPr>
          <w:rFonts w:ascii="Times New Roman" w:hAnsi="Times New Roman"/>
          <w:b/>
          <w:bCs/>
          <w:lang w:val="en-US" w:eastAsia="zh-CN"/>
        </w:rPr>
        <w:t>Proposal 6: It is proposed to study the support for RACH-less functionality, CG configuration and early CSI acquisition for both PCell and SCell during the transition from Energy Efficient Sub-state to RRC_CONNECTED state.</w:t>
      </w:r>
    </w:p>
    <w:p w14:paraId="223468A3" w14:textId="6669673F" w:rsidR="00F25820" w:rsidRPr="00B17E27" w:rsidRDefault="00F25820" w:rsidP="00F25820">
      <w:pPr>
        <w:spacing w:before="120" w:after="0"/>
        <w:rPr>
          <w:rFonts w:ascii="Times New Roman" w:hAnsi="Times New Roman"/>
          <w:b/>
          <w:bCs/>
          <w:lang w:val="en-US" w:eastAsia="zh-CN"/>
        </w:rPr>
      </w:pPr>
    </w:p>
    <w:p w14:paraId="148A6B82" w14:textId="4CA07C6F" w:rsidR="002308D5" w:rsidRDefault="00E5116A" w:rsidP="004C0AFF">
      <w:pPr>
        <w:pStyle w:val="2"/>
        <w:rPr>
          <w:lang w:eastAsia="zh-CN"/>
        </w:rPr>
      </w:pPr>
      <w:r>
        <w:rPr>
          <w:lang w:eastAsia="zh-CN"/>
        </w:rPr>
        <w:t>S</w:t>
      </w:r>
      <w:r>
        <w:rPr>
          <w:rFonts w:hint="eastAsia"/>
          <w:lang w:eastAsia="zh-CN"/>
        </w:rPr>
        <w:t>ummary</w:t>
      </w:r>
    </w:p>
    <w:p w14:paraId="5020ADE5" w14:textId="66D84E49" w:rsidR="00C92AE2" w:rsidRPr="00F15B24" w:rsidRDefault="00B23FE3" w:rsidP="00C92AE2">
      <w:pPr>
        <w:rPr>
          <w:rFonts w:ascii="Times New Roman" w:eastAsiaTheme="minorEastAsia" w:hAnsi="Times New Roman"/>
          <w:lang w:val="en-US" w:eastAsia="zh-CN"/>
        </w:rPr>
      </w:pPr>
      <w:r w:rsidRPr="00B23FE3">
        <w:rPr>
          <w:rFonts w:ascii="Times New Roman" w:eastAsiaTheme="minorEastAsia" w:hAnsi="Times New Roman"/>
          <w:lang w:val="en-US" w:eastAsia="zh-CN"/>
        </w:rPr>
        <w:t>In summary, we summarize the characteristics of the proposed Energy Efficient Sub-state and compare them with RRC_INACTIVE state.</w:t>
      </w:r>
    </w:p>
    <w:p w14:paraId="3E0BC1DD" w14:textId="7D75EB0A" w:rsidR="00C92AE2" w:rsidRDefault="001C7F99" w:rsidP="00C92AE2">
      <w:pPr>
        <w:rPr>
          <w:rFonts w:ascii="Times New Roman" w:eastAsiaTheme="minorEastAsia" w:hAnsi="Times New Roman"/>
          <w:b/>
          <w:bCs/>
          <w:lang w:val="en-US" w:eastAsia="zh-CN"/>
        </w:rPr>
      </w:pPr>
      <w:r w:rsidRPr="00B17E27">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7</w:t>
      </w:r>
      <w:r w:rsidRPr="00B17E27">
        <w:rPr>
          <w:rFonts w:ascii="Times New Roman" w:hAnsi="Times New Roman"/>
          <w:b/>
          <w:bCs/>
          <w:lang w:val="en-US" w:eastAsia="zh-CN"/>
        </w:rPr>
        <w:t>:</w:t>
      </w:r>
      <w:r>
        <w:rPr>
          <w:rFonts w:ascii="Times New Roman" w:eastAsiaTheme="minorEastAsia" w:hAnsi="Times New Roman" w:hint="eastAsia"/>
          <w:b/>
          <w:bCs/>
          <w:lang w:val="en-US" w:eastAsia="zh-CN"/>
        </w:rPr>
        <w:t xml:space="preserve"> </w:t>
      </w:r>
      <w:r w:rsidR="0088240E">
        <w:rPr>
          <w:rFonts w:ascii="Times New Roman" w:eastAsiaTheme="minorEastAsia" w:hAnsi="Times New Roman" w:hint="eastAsia"/>
          <w:b/>
          <w:bCs/>
          <w:lang w:val="en-US" w:eastAsia="zh-CN"/>
        </w:rPr>
        <w:t>Take t</w:t>
      </w:r>
      <w:r w:rsidR="0088240E" w:rsidRPr="0088240E">
        <w:rPr>
          <w:rFonts w:ascii="Times New Roman" w:eastAsiaTheme="minorEastAsia" w:hAnsi="Times New Roman"/>
          <w:b/>
          <w:bCs/>
          <w:lang w:val="en-US" w:eastAsia="zh-CN"/>
        </w:rPr>
        <w:t>able 1 as baseline and capture it in TR</w:t>
      </w:r>
      <w:r w:rsidR="006C6375">
        <w:rPr>
          <w:rFonts w:ascii="Times New Roman" w:eastAsiaTheme="minorEastAsia" w:hAnsi="Times New Roman" w:hint="eastAsia"/>
          <w:b/>
          <w:bCs/>
          <w:lang w:val="en-US" w:eastAsia="zh-CN"/>
        </w:rPr>
        <w:t>:</w:t>
      </w:r>
    </w:p>
    <w:p w14:paraId="5860E80D" w14:textId="728FF607" w:rsidR="00D24CD9" w:rsidRPr="00C11E31" w:rsidRDefault="00D24CD9" w:rsidP="00D24CD9">
      <w:pPr>
        <w:spacing w:before="120" w:afterLines="50" w:after="120"/>
        <w:jc w:val="center"/>
        <w:rPr>
          <w:rFonts w:ascii="Times New Roman" w:hAnsi="Times New Roman"/>
          <w:b/>
          <w:bCs/>
          <w:lang w:val="en-US" w:eastAsia="zh-CN"/>
        </w:rPr>
      </w:pPr>
      <w:r w:rsidRPr="00C11E31">
        <w:rPr>
          <w:rFonts w:ascii="Times New Roman" w:hAnsi="Times New Roman"/>
          <w:b/>
          <w:bCs/>
          <w:lang w:val="en-US" w:eastAsia="zh-CN"/>
        </w:rPr>
        <w:t xml:space="preserve">Table 1: Comparison of </w:t>
      </w:r>
      <w:r w:rsidRPr="00DA0471">
        <w:rPr>
          <w:rFonts w:ascii="Times New Roman" w:hAnsi="Times New Roman"/>
          <w:b/>
          <w:bCs/>
          <w:lang w:val="en-US" w:eastAsia="zh-CN"/>
        </w:rPr>
        <w:t>RRC_INACTIVE</w:t>
      </w:r>
      <w:r w:rsidRPr="00C11E31">
        <w:rPr>
          <w:rFonts w:ascii="Times New Roman" w:hAnsi="Times New Roman"/>
          <w:b/>
          <w:bCs/>
          <w:lang w:val="en-US" w:eastAsia="zh-CN"/>
        </w:rPr>
        <w:t>/</w:t>
      </w:r>
      <w:r w:rsidRPr="0070138A">
        <w:rPr>
          <w:rFonts w:ascii="Times New Roman" w:hAnsi="Times New Roman"/>
          <w:b/>
          <w:bCs/>
          <w:lang w:val="en-US" w:eastAsia="zh-CN"/>
        </w:rPr>
        <w:t xml:space="preserve">Energy Efficient </w:t>
      </w:r>
      <w:r w:rsidRPr="00F464AB">
        <w:rPr>
          <w:rFonts w:ascii="Times New Roman" w:hAnsi="Times New Roman"/>
          <w:b/>
          <w:bCs/>
          <w:lang w:val="en-US" w:eastAsia="zh-CN"/>
        </w:rPr>
        <w:t>Sub</w:t>
      </w:r>
      <w:r w:rsidRPr="0070138A">
        <w:rPr>
          <w:rFonts w:ascii="Times New Roman" w:hAnsi="Times New Roman"/>
          <w:b/>
          <w:bCs/>
          <w:lang w:val="en-US" w:eastAsia="zh-CN"/>
        </w:rPr>
        <w:t>-state</w:t>
      </w:r>
      <w:r w:rsidRPr="00C11E31">
        <w:rPr>
          <w:rFonts w:ascii="Times New Roman" w:hAnsi="Times New Roman"/>
          <w:b/>
          <w:bCs/>
          <w:lang w:val="en-US" w:eastAsia="zh-CN"/>
        </w:rPr>
        <w:t xml:space="preserve"> Characteristics</w:t>
      </w:r>
    </w:p>
    <w:tbl>
      <w:tblPr>
        <w:tblStyle w:val="af4"/>
        <w:tblW w:w="0" w:type="auto"/>
        <w:jc w:val="center"/>
        <w:tblLook w:val="04A0" w:firstRow="1" w:lastRow="0" w:firstColumn="1" w:lastColumn="0" w:noHBand="0" w:noVBand="1"/>
      </w:tblPr>
      <w:tblGrid>
        <w:gridCol w:w="2410"/>
        <w:gridCol w:w="2552"/>
        <w:gridCol w:w="4252"/>
      </w:tblGrid>
      <w:tr w:rsidR="00D24CD9" w14:paraId="744632A2" w14:textId="77777777" w:rsidTr="002C57E3">
        <w:trPr>
          <w:jc w:val="center"/>
        </w:trPr>
        <w:tc>
          <w:tcPr>
            <w:tcW w:w="2410" w:type="dxa"/>
          </w:tcPr>
          <w:p w14:paraId="18B31A8F" w14:textId="77777777" w:rsidR="00D24CD9" w:rsidRPr="001F6322" w:rsidRDefault="00D24CD9" w:rsidP="002C57E3">
            <w:pPr>
              <w:spacing w:before="120" w:after="0"/>
              <w:rPr>
                <w:rFonts w:ascii="Times New Roman" w:hAnsi="Times New Roman"/>
                <w:b/>
                <w:bCs/>
                <w:lang w:val="en-US" w:eastAsia="zh-CN"/>
              </w:rPr>
            </w:pPr>
            <w:r w:rsidRPr="001F6322">
              <w:rPr>
                <w:rFonts w:ascii="Times New Roman" w:hAnsi="Times New Roman"/>
                <w:b/>
                <w:bCs/>
                <w:lang w:val="en-US" w:eastAsia="zh-CN"/>
              </w:rPr>
              <w:t>Feature</w:t>
            </w:r>
          </w:p>
        </w:tc>
        <w:tc>
          <w:tcPr>
            <w:tcW w:w="2552" w:type="dxa"/>
          </w:tcPr>
          <w:p w14:paraId="2A0E9FA4" w14:textId="77777777" w:rsidR="00D24CD9" w:rsidRPr="001F6322" w:rsidRDefault="00D24CD9" w:rsidP="002C57E3">
            <w:pPr>
              <w:spacing w:before="120" w:after="0"/>
              <w:rPr>
                <w:rFonts w:ascii="Times New Roman" w:hAnsi="Times New Roman"/>
                <w:b/>
                <w:bCs/>
                <w:lang w:val="en-US" w:eastAsia="zh-CN"/>
              </w:rPr>
            </w:pPr>
            <w:r w:rsidRPr="001F6322">
              <w:rPr>
                <w:rFonts w:ascii="Times New Roman" w:hAnsi="Times New Roman"/>
                <w:b/>
                <w:bCs/>
                <w:lang w:eastAsia="zh-CN"/>
              </w:rPr>
              <w:t>RRC_INACTIVE</w:t>
            </w:r>
          </w:p>
        </w:tc>
        <w:tc>
          <w:tcPr>
            <w:tcW w:w="4252" w:type="dxa"/>
          </w:tcPr>
          <w:p w14:paraId="0E0F1931" w14:textId="77777777" w:rsidR="00D24CD9" w:rsidRPr="001F6322" w:rsidRDefault="00D24CD9" w:rsidP="002C57E3">
            <w:pPr>
              <w:spacing w:before="120" w:after="0"/>
              <w:rPr>
                <w:rFonts w:ascii="Times New Roman" w:hAnsi="Times New Roman"/>
                <w:b/>
                <w:bCs/>
                <w:lang w:val="en-US" w:eastAsia="zh-CN"/>
              </w:rPr>
            </w:pPr>
            <w:r w:rsidRPr="002A38A0">
              <w:rPr>
                <w:rFonts w:ascii="Times New Roman" w:hAnsi="Times New Roman"/>
                <w:b/>
                <w:bCs/>
                <w:lang w:val="en-US" w:eastAsia="zh-CN"/>
              </w:rPr>
              <w:t>Energy Efficient Sub-state</w:t>
            </w:r>
          </w:p>
        </w:tc>
      </w:tr>
      <w:tr w:rsidR="00D24CD9" w14:paraId="46685317" w14:textId="77777777" w:rsidTr="002C57E3">
        <w:trPr>
          <w:jc w:val="center"/>
        </w:trPr>
        <w:tc>
          <w:tcPr>
            <w:tcW w:w="2410" w:type="dxa"/>
          </w:tcPr>
          <w:p w14:paraId="441155C8" w14:textId="77777777" w:rsidR="00D24CD9" w:rsidRDefault="00D24CD9" w:rsidP="002C57E3">
            <w:pPr>
              <w:spacing w:before="120" w:after="0"/>
              <w:rPr>
                <w:rFonts w:ascii="Times New Roman" w:hAnsi="Times New Roman"/>
                <w:lang w:val="en-US" w:eastAsia="zh-CN"/>
              </w:rPr>
            </w:pPr>
            <w:r w:rsidRPr="001F6322">
              <w:rPr>
                <w:rFonts w:ascii="Times New Roman" w:hAnsi="Times New Roman"/>
                <w:lang w:eastAsia="zh-CN"/>
              </w:rPr>
              <w:t>UE Context</w:t>
            </w:r>
          </w:p>
        </w:tc>
        <w:tc>
          <w:tcPr>
            <w:tcW w:w="2552" w:type="dxa"/>
          </w:tcPr>
          <w:p w14:paraId="6814A6E8" w14:textId="77777777" w:rsidR="00D24CD9" w:rsidRPr="001F6322" w:rsidRDefault="00D24CD9" w:rsidP="002C57E3">
            <w:pPr>
              <w:spacing w:before="120" w:after="0"/>
              <w:rPr>
                <w:rFonts w:ascii="Times New Roman" w:hAnsi="Times New Roman"/>
                <w:lang w:val="en-US" w:eastAsia="zh-CN"/>
              </w:rPr>
            </w:pPr>
            <w:r w:rsidRPr="001F6322">
              <w:rPr>
                <w:rFonts w:ascii="Times New Roman" w:hAnsi="Times New Roman"/>
                <w:lang w:eastAsia="zh-CN"/>
              </w:rPr>
              <w:t>Stored in last serving gNB</w:t>
            </w:r>
          </w:p>
        </w:tc>
        <w:tc>
          <w:tcPr>
            <w:tcW w:w="4252" w:type="dxa"/>
          </w:tcPr>
          <w:p w14:paraId="7B53F688" w14:textId="77777777" w:rsidR="00D24CD9" w:rsidRPr="00FE6B4D" w:rsidRDefault="00D24CD9" w:rsidP="002C57E3">
            <w:pPr>
              <w:spacing w:before="120" w:after="0"/>
              <w:rPr>
                <w:rFonts w:ascii="Times New Roman" w:hAnsi="Times New Roman"/>
                <w:lang w:val="en-US" w:eastAsia="zh-CN"/>
              </w:rPr>
            </w:pPr>
            <w:r w:rsidRPr="00FE6B4D">
              <w:rPr>
                <w:rFonts w:ascii="Times New Roman" w:hAnsi="Times New Roman"/>
                <w:lang w:val="en-US" w:eastAsia="zh-CN"/>
              </w:rPr>
              <w:t>Conservative: Stored in all gNBs within pre-configured area</w:t>
            </w:r>
          </w:p>
          <w:p w14:paraId="5F25C0F5" w14:textId="77777777" w:rsidR="00D24CD9" w:rsidRDefault="00D24CD9" w:rsidP="002C57E3">
            <w:pPr>
              <w:spacing w:before="120" w:after="0"/>
              <w:rPr>
                <w:rFonts w:ascii="Times New Roman" w:hAnsi="Times New Roman"/>
                <w:lang w:val="en-US" w:eastAsia="zh-CN"/>
              </w:rPr>
            </w:pPr>
            <w:r w:rsidRPr="00FE6B4D">
              <w:rPr>
                <w:rFonts w:ascii="Times New Roman" w:hAnsi="Times New Roman"/>
                <w:lang w:val="en-US" w:eastAsia="zh-CN"/>
              </w:rPr>
              <w:t>(Other overhead-friendly solutions to be studied)</w:t>
            </w:r>
          </w:p>
        </w:tc>
      </w:tr>
      <w:tr w:rsidR="00D24CD9" w14:paraId="21DE741D" w14:textId="77777777" w:rsidTr="002C57E3">
        <w:trPr>
          <w:jc w:val="center"/>
        </w:trPr>
        <w:tc>
          <w:tcPr>
            <w:tcW w:w="2410" w:type="dxa"/>
          </w:tcPr>
          <w:p w14:paraId="2B487C43" w14:textId="77777777" w:rsidR="00D24CD9" w:rsidRDefault="00D24CD9" w:rsidP="002C57E3">
            <w:pPr>
              <w:spacing w:before="120" w:after="0"/>
              <w:rPr>
                <w:rFonts w:ascii="Times New Roman" w:hAnsi="Times New Roman"/>
                <w:lang w:val="en-US" w:eastAsia="zh-CN"/>
              </w:rPr>
            </w:pPr>
            <w:r w:rsidRPr="002D7922">
              <w:rPr>
                <w:rFonts w:ascii="Times New Roman" w:hAnsi="Times New Roman"/>
                <w:lang w:eastAsia="zh-CN"/>
              </w:rPr>
              <w:t>UE ID</w:t>
            </w:r>
          </w:p>
        </w:tc>
        <w:tc>
          <w:tcPr>
            <w:tcW w:w="2552" w:type="dxa"/>
          </w:tcPr>
          <w:p w14:paraId="16D3E731" w14:textId="77777777" w:rsidR="00D24CD9" w:rsidRDefault="00D24CD9" w:rsidP="002C57E3">
            <w:pPr>
              <w:spacing w:before="120" w:after="0"/>
              <w:rPr>
                <w:rFonts w:ascii="Times New Roman" w:hAnsi="Times New Roman"/>
                <w:lang w:val="en-US" w:eastAsia="zh-CN"/>
              </w:rPr>
            </w:pPr>
            <w:r w:rsidRPr="002D7922">
              <w:rPr>
                <w:rFonts w:ascii="Times New Roman" w:hAnsi="Times New Roman"/>
                <w:lang w:val="en-US" w:eastAsia="zh-CN"/>
              </w:rPr>
              <w:t>I-RNTI</w:t>
            </w:r>
          </w:p>
        </w:tc>
        <w:tc>
          <w:tcPr>
            <w:tcW w:w="4252" w:type="dxa"/>
          </w:tcPr>
          <w:p w14:paraId="5A58F5E7" w14:textId="4139D5E4" w:rsidR="00D24CD9" w:rsidRDefault="00D24CD9" w:rsidP="002C57E3">
            <w:pPr>
              <w:spacing w:before="120" w:after="0"/>
              <w:rPr>
                <w:rFonts w:ascii="Times New Roman" w:hAnsi="Times New Roman"/>
                <w:lang w:val="en-US" w:eastAsia="zh-CN"/>
              </w:rPr>
            </w:pPr>
            <w:r>
              <w:rPr>
                <w:rFonts w:ascii="Times New Roman" w:hAnsi="Times New Roman" w:hint="eastAsia"/>
                <w:lang w:eastAsia="zh-CN"/>
              </w:rPr>
              <w:t>WUS</w:t>
            </w:r>
          </w:p>
        </w:tc>
      </w:tr>
      <w:tr w:rsidR="00D24CD9" w14:paraId="57D9AA13" w14:textId="77777777" w:rsidTr="002C57E3">
        <w:trPr>
          <w:jc w:val="center"/>
        </w:trPr>
        <w:tc>
          <w:tcPr>
            <w:tcW w:w="2410" w:type="dxa"/>
          </w:tcPr>
          <w:p w14:paraId="6E19442A" w14:textId="77777777" w:rsidR="00D24CD9" w:rsidRDefault="00D24CD9" w:rsidP="002C57E3">
            <w:pPr>
              <w:spacing w:before="120" w:after="0"/>
              <w:rPr>
                <w:rFonts w:ascii="Times New Roman" w:hAnsi="Times New Roman"/>
                <w:lang w:val="en-US" w:eastAsia="zh-CN"/>
              </w:rPr>
            </w:pPr>
            <w:r>
              <w:rPr>
                <w:rFonts w:ascii="Times New Roman" w:hAnsi="Times New Roman" w:hint="eastAsia"/>
                <w:lang w:eastAsia="zh-CN"/>
              </w:rPr>
              <w:t>C</w:t>
            </w:r>
            <w:r w:rsidRPr="002D7922">
              <w:rPr>
                <w:rFonts w:ascii="Times New Roman" w:hAnsi="Times New Roman"/>
                <w:lang w:eastAsia="zh-CN"/>
              </w:rPr>
              <w:t>P</w:t>
            </w:r>
            <w:r>
              <w:rPr>
                <w:rFonts w:ascii="Times New Roman" w:hAnsi="Times New Roman" w:hint="eastAsia"/>
                <w:lang w:eastAsia="zh-CN"/>
              </w:rPr>
              <w:t xml:space="preserve"> </w:t>
            </w:r>
            <w:r w:rsidRPr="002D7922">
              <w:rPr>
                <w:rFonts w:ascii="Times New Roman" w:hAnsi="Times New Roman"/>
                <w:lang w:eastAsia="zh-CN"/>
              </w:rPr>
              <w:t>Latency</w:t>
            </w:r>
          </w:p>
        </w:tc>
        <w:tc>
          <w:tcPr>
            <w:tcW w:w="2552" w:type="dxa"/>
          </w:tcPr>
          <w:p w14:paraId="5A58F1F9" w14:textId="77777777" w:rsidR="00D24CD9" w:rsidRDefault="00D24CD9" w:rsidP="002C57E3">
            <w:pPr>
              <w:spacing w:before="120" w:after="0"/>
              <w:rPr>
                <w:rFonts w:ascii="Times New Roman" w:hAnsi="Times New Roman"/>
                <w:lang w:val="en-US" w:eastAsia="zh-CN"/>
              </w:rPr>
            </w:pPr>
            <w:r w:rsidRPr="000951AD">
              <w:rPr>
                <w:rFonts w:ascii="Times New Roman" w:hAnsi="Times New Roman"/>
                <w:lang w:eastAsia="zh-CN"/>
              </w:rPr>
              <w:t>Medium</w:t>
            </w:r>
          </w:p>
        </w:tc>
        <w:tc>
          <w:tcPr>
            <w:tcW w:w="4252" w:type="dxa"/>
          </w:tcPr>
          <w:p w14:paraId="2147BAE5" w14:textId="7E13C56F" w:rsidR="00D24CD9" w:rsidRDefault="007A2B2B" w:rsidP="002C57E3">
            <w:pPr>
              <w:spacing w:before="120" w:after="0"/>
              <w:rPr>
                <w:rFonts w:ascii="Times New Roman" w:hAnsi="Times New Roman"/>
                <w:lang w:val="en-US" w:eastAsia="zh-CN"/>
              </w:rPr>
            </w:pPr>
            <w:r>
              <w:rPr>
                <w:rFonts w:ascii="Times New Roman" w:eastAsiaTheme="minorEastAsia" w:hAnsi="Times New Roman" w:hint="eastAsia"/>
                <w:lang w:eastAsia="zh-CN"/>
              </w:rPr>
              <w:t>L</w:t>
            </w:r>
            <w:r w:rsidR="00D24CD9" w:rsidRPr="000951AD">
              <w:rPr>
                <w:rFonts w:ascii="Times New Roman" w:hAnsi="Times New Roman"/>
                <w:lang w:eastAsia="zh-CN"/>
              </w:rPr>
              <w:t>ow</w:t>
            </w:r>
          </w:p>
        </w:tc>
      </w:tr>
      <w:tr w:rsidR="00D24CD9" w14:paraId="4C3101DF" w14:textId="77777777" w:rsidTr="002C57E3">
        <w:trPr>
          <w:jc w:val="center"/>
        </w:trPr>
        <w:tc>
          <w:tcPr>
            <w:tcW w:w="2410" w:type="dxa"/>
          </w:tcPr>
          <w:p w14:paraId="545E6E4C" w14:textId="77777777" w:rsidR="00D24CD9" w:rsidRPr="007A2B2B" w:rsidRDefault="00D24CD9" w:rsidP="002C57E3">
            <w:pPr>
              <w:spacing w:before="120" w:after="0"/>
              <w:rPr>
                <w:rFonts w:ascii="Times New Roman" w:hAnsi="Times New Roman"/>
                <w:lang w:val="en-US" w:eastAsia="zh-CN"/>
              </w:rPr>
            </w:pPr>
            <w:r w:rsidRPr="007A2B2B">
              <w:rPr>
                <w:rFonts w:ascii="Times New Roman" w:hAnsi="Times New Roman"/>
                <w:lang w:eastAsia="zh-CN"/>
              </w:rPr>
              <w:t>UE Power Consumption</w:t>
            </w:r>
          </w:p>
        </w:tc>
        <w:tc>
          <w:tcPr>
            <w:tcW w:w="2552" w:type="dxa"/>
          </w:tcPr>
          <w:p w14:paraId="45BA39D1" w14:textId="77777777" w:rsidR="00D24CD9" w:rsidRPr="007A2B2B" w:rsidRDefault="00D24CD9" w:rsidP="002C57E3">
            <w:pPr>
              <w:spacing w:before="120" w:after="0"/>
              <w:rPr>
                <w:rFonts w:ascii="Times New Roman" w:hAnsi="Times New Roman"/>
                <w:lang w:val="en-US" w:eastAsia="zh-CN"/>
              </w:rPr>
            </w:pPr>
            <w:r w:rsidRPr="007A2B2B">
              <w:rPr>
                <w:rFonts w:ascii="Times New Roman" w:hAnsi="Times New Roman"/>
                <w:lang w:eastAsia="zh-CN"/>
              </w:rPr>
              <w:t>Low</w:t>
            </w:r>
          </w:p>
        </w:tc>
        <w:tc>
          <w:tcPr>
            <w:tcW w:w="4252" w:type="dxa"/>
          </w:tcPr>
          <w:p w14:paraId="1448E976" w14:textId="518C94E5" w:rsidR="00D24CD9" w:rsidRPr="007A2B2B" w:rsidRDefault="00D24CD9" w:rsidP="002C57E3">
            <w:pPr>
              <w:spacing w:before="120" w:after="0"/>
              <w:rPr>
                <w:rFonts w:ascii="Times New Roman" w:hAnsi="Times New Roman"/>
                <w:lang w:val="en-US" w:eastAsia="zh-CN"/>
              </w:rPr>
            </w:pPr>
            <w:r w:rsidRPr="007A2B2B">
              <w:rPr>
                <w:rFonts w:ascii="Times New Roman" w:hAnsi="Times New Roman"/>
                <w:lang w:eastAsia="zh-CN"/>
              </w:rPr>
              <w:t>Low</w:t>
            </w:r>
          </w:p>
        </w:tc>
      </w:tr>
      <w:tr w:rsidR="00D24CD9" w14:paraId="01724B9C" w14:textId="77777777" w:rsidTr="002C57E3">
        <w:trPr>
          <w:jc w:val="center"/>
        </w:trPr>
        <w:tc>
          <w:tcPr>
            <w:tcW w:w="2410" w:type="dxa"/>
          </w:tcPr>
          <w:p w14:paraId="0F21B616" w14:textId="77777777" w:rsidR="00D24CD9" w:rsidRPr="007A2B2B" w:rsidRDefault="00D24CD9" w:rsidP="002C57E3">
            <w:pPr>
              <w:spacing w:before="120" w:after="0"/>
              <w:rPr>
                <w:rFonts w:ascii="Times New Roman" w:hAnsi="Times New Roman"/>
                <w:lang w:val="en-US" w:eastAsia="zh-CN"/>
              </w:rPr>
            </w:pPr>
            <w:r w:rsidRPr="007A2B2B">
              <w:rPr>
                <w:rFonts w:ascii="Times New Roman" w:hAnsi="Times New Roman"/>
                <w:lang w:eastAsia="zh-CN"/>
              </w:rPr>
              <w:t>Paging</w:t>
            </w:r>
          </w:p>
        </w:tc>
        <w:tc>
          <w:tcPr>
            <w:tcW w:w="2552" w:type="dxa"/>
          </w:tcPr>
          <w:p w14:paraId="1B5316F4" w14:textId="3DC99C13" w:rsidR="00D24CD9" w:rsidRPr="00C3756B" w:rsidRDefault="00D24CD9" w:rsidP="002C57E3">
            <w:pPr>
              <w:spacing w:before="120" w:after="0"/>
              <w:rPr>
                <w:rFonts w:ascii="Times New Roman" w:eastAsiaTheme="minorEastAsia" w:hAnsi="Times New Roman"/>
                <w:lang w:val="en-US" w:eastAsia="zh-CN"/>
              </w:rPr>
            </w:pPr>
            <w:r w:rsidRPr="007A2B2B">
              <w:rPr>
                <w:rFonts w:ascii="Times New Roman" w:hAnsi="Times New Roman"/>
                <w:lang w:eastAsia="zh-CN"/>
              </w:rPr>
              <w:t>RNA</w:t>
            </w:r>
            <w:r w:rsidR="001C4BF5">
              <w:rPr>
                <w:rFonts w:ascii="Times New Roman" w:eastAsiaTheme="minorEastAsia" w:hAnsi="Times New Roman" w:hint="eastAsia"/>
                <w:lang w:eastAsia="zh-CN"/>
              </w:rPr>
              <w:t xml:space="preserve"> </w:t>
            </w:r>
            <w:r w:rsidRPr="007A2B2B">
              <w:rPr>
                <w:rFonts w:ascii="Times New Roman" w:hAnsi="Times New Roman"/>
                <w:lang w:eastAsia="zh-CN"/>
              </w:rPr>
              <w:t>based</w:t>
            </w:r>
            <w:r w:rsidR="00C3756B">
              <w:rPr>
                <w:rFonts w:ascii="Times New Roman" w:eastAsiaTheme="minorEastAsia" w:hAnsi="Times New Roman" w:hint="eastAsia"/>
                <w:lang w:eastAsia="zh-CN"/>
              </w:rPr>
              <w:t xml:space="preserve"> </w:t>
            </w:r>
            <w:r w:rsidR="00E7081A">
              <w:rPr>
                <w:rFonts w:ascii="Times New Roman" w:eastAsiaTheme="minorEastAsia" w:hAnsi="Times New Roman" w:hint="eastAsia"/>
                <w:lang w:eastAsia="zh-CN"/>
              </w:rPr>
              <w:t>paging message</w:t>
            </w:r>
          </w:p>
        </w:tc>
        <w:tc>
          <w:tcPr>
            <w:tcW w:w="4252" w:type="dxa"/>
          </w:tcPr>
          <w:p w14:paraId="5DA44184" w14:textId="775F8E39" w:rsidR="00CB6577" w:rsidRPr="00CB6577" w:rsidRDefault="001C4BF5" w:rsidP="002C57E3">
            <w:pPr>
              <w:spacing w:before="120" w:after="0"/>
              <w:rPr>
                <w:rFonts w:ascii="Times New Roman" w:eastAsiaTheme="minorEastAsia" w:hAnsi="Times New Roman"/>
                <w:lang w:eastAsia="zh-CN"/>
              </w:rPr>
            </w:pPr>
            <w:r w:rsidRPr="00C56202">
              <w:rPr>
                <w:rFonts w:ascii="Times New Roman" w:hAnsi="Times New Roman"/>
                <w:lang w:eastAsia="zh-CN"/>
              </w:rPr>
              <w:t>Cell</w:t>
            </w:r>
            <w:r w:rsidRPr="00A60E7F">
              <w:rPr>
                <w:rFonts w:ascii="Times New Roman" w:hAnsi="Times New Roman"/>
                <w:lang w:eastAsia="zh-CN"/>
              </w:rPr>
              <w:t>-</w:t>
            </w:r>
            <w:r w:rsidRPr="00A60E7F">
              <w:rPr>
                <w:rFonts w:ascii="Times New Roman" w:eastAsiaTheme="minorEastAsia" w:hAnsi="Times New Roman"/>
                <w:lang w:eastAsia="zh-CN"/>
              </w:rPr>
              <w:t>list</w:t>
            </w:r>
            <w:r w:rsidRPr="007A2B2B">
              <w:rPr>
                <w:rFonts w:ascii="Times New Roman" w:eastAsiaTheme="minorEastAsia" w:hAnsi="Times New Roman" w:hint="eastAsia"/>
                <w:lang w:eastAsia="zh-CN"/>
              </w:rPr>
              <w:t xml:space="preserve"> </w:t>
            </w:r>
            <w:r w:rsidR="00497F62">
              <w:rPr>
                <w:rFonts w:ascii="Times New Roman" w:eastAsiaTheme="minorEastAsia" w:hAnsi="Times New Roman" w:hint="eastAsia"/>
                <w:lang w:eastAsia="zh-CN"/>
              </w:rPr>
              <w:t xml:space="preserve">based </w:t>
            </w:r>
            <w:r w:rsidR="00D24CD9" w:rsidRPr="007A2B2B">
              <w:rPr>
                <w:rFonts w:ascii="Times New Roman" w:eastAsiaTheme="minorEastAsia" w:hAnsi="Times New Roman" w:hint="eastAsia"/>
                <w:lang w:eastAsia="zh-CN"/>
              </w:rPr>
              <w:t>WUS</w:t>
            </w:r>
          </w:p>
        </w:tc>
      </w:tr>
      <w:tr w:rsidR="00D24CD9" w14:paraId="4667FD3C" w14:textId="77777777" w:rsidTr="002C57E3">
        <w:trPr>
          <w:jc w:val="center"/>
        </w:trPr>
        <w:tc>
          <w:tcPr>
            <w:tcW w:w="2410" w:type="dxa"/>
          </w:tcPr>
          <w:p w14:paraId="4EBFCA17" w14:textId="77777777" w:rsidR="00D24CD9" w:rsidRDefault="00D24CD9" w:rsidP="002C57E3">
            <w:pPr>
              <w:spacing w:before="120" w:after="0"/>
              <w:rPr>
                <w:rFonts w:ascii="Times New Roman" w:hAnsi="Times New Roman"/>
                <w:lang w:val="en-US" w:eastAsia="zh-CN"/>
              </w:rPr>
            </w:pPr>
            <w:r w:rsidRPr="00C56202">
              <w:rPr>
                <w:rFonts w:ascii="Times New Roman" w:hAnsi="Times New Roman"/>
                <w:lang w:eastAsia="zh-CN"/>
              </w:rPr>
              <w:t>Mobility Handling</w:t>
            </w:r>
          </w:p>
        </w:tc>
        <w:tc>
          <w:tcPr>
            <w:tcW w:w="2552" w:type="dxa"/>
          </w:tcPr>
          <w:p w14:paraId="2EB8C0A1" w14:textId="6778CD74" w:rsidR="00D24CD9" w:rsidRDefault="00D24CD9" w:rsidP="002C57E3">
            <w:pPr>
              <w:spacing w:before="120" w:after="0"/>
              <w:rPr>
                <w:rFonts w:ascii="Times New Roman" w:hAnsi="Times New Roman"/>
                <w:lang w:val="en-US" w:eastAsia="zh-CN"/>
              </w:rPr>
            </w:pPr>
            <w:r>
              <w:rPr>
                <w:rFonts w:ascii="Times New Roman" w:hAnsi="Times New Roman" w:hint="eastAsia"/>
                <w:lang w:eastAsia="zh-CN"/>
              </w:rPr>
              <w:t>cell</w:t>
            </w:r>
            <w:r w:rsidRPr="003E6329">
              <w:rPr>
                <w:rFonts w:ascii="Times New Roman" w:hAnsi="Times New Roman"/>
                <w:lang w:eastAsia="zh-CN"/>
              </w:rPr>
              <w:t xml:space="preserve"> reselection</w:t>
            </w:r>
          </w:p>
        </w:tc>
        <w:tc>
          <w:tcPr>
            <w:tcW w:w="4252" w:type="dxa"/>
          </w:tcPr>
          <w:p w14:paraId="00C2A607" w14:textId="2AF50EBC" w:rsidR="00D24CD9" w:rsidRDefault="003B1C41" w:rsidP="002C57E3">
            <w:pPr>
              <w:spacing w:before="120" w:after="0"/>
              <w:rPr>
                <w:rFonts w:ascii="Times New Roman" w:hAnsi="Times New Roman"/>
                <w:lang w:val="en-US" w:eastAsia="zh-CN"/>
              </w:rPr>
            </w:pPr>
            <w:r w:rsidRPr="00795EB4">
              <w:rPr>
                <w:rFonts w:ascii="Times New Roman" w:eastAsiaTheme="minorEastAsia" w:hAnsi="Times New Roman" w:hint="eastAsia"/>
                <w:lang w:val="en-US" w:eastAsia="zh-CN"/>
              </w:rPr>
              <w:t>UE-based mobility</w:t>
            </w:r>
            <w:r w:rsidR="00D24CD9" w:rsidRPr="00795EB4">
              <w:rPr>
                <w:rFonts w:ascii="Times New Roman" w:hAnsi="Times New Roman"/>
                <w:lang w:val="en-US" w:eastAsia="zh-CN"/>
              </w:rPr>
              <w:t>(</w:t>
            </w:r>
            <w:r w:rsidR="00795EB4" w:rsidRPr="00795EB4">
              <w:rPr>
                <w:rFonts w:ascii="Times New Roman" w:hAnsi="Times New Roman"/>
                <w:lang w:val="en-US" w:eastAsia="zh-CN"/>
              </w:rPr>
              <w:t>cell reselection or conditional reselection similar to C-LTM</w:t>
            </w:r>
            <w:r w:rsidR="00D24CD9" w:rsidRPr="00795EB4">
              <w:rPr>
                <w:rFonts w:ascii="Times New Roman" w:hAnsi="Times New Roman"/>
                <w:lang w:val="en-US" w:eastAsia="zh-CN"/>
              </w:rPr>
              <w:t>)</w:t>
            </w:r>
          </w:p>
        </w:tc>
      </w:tr>
    </w:tbl>
    <w:p w14:paraId="778DE76C" w14:textId="77777777" w:rsidR="00D24CD9" w:rsidRPr="00D24CD9" w:rsidRDefault="00D24CD9" w:rsidP="00C92AE2">
      <w:pPr>
        <w:rPr>
          <w:rFonts w:ascii="Times New Roman" w:eastAsiaTheme="minorEastAsia" w:hAnsi="Times New Roman"/>
          <w:lang w:eastAsia="zh-CN"/>
        </w:rPr>
      </w:pPr>
    </w:p>
    <w:p w14:paraId="7E1EAE94" w14:textId="77777777" w:rsidR="00C92AE2" w:rsidRDefault="00C92AE2" w:rsidP="00C92AE2">
      <w:pPr>
        <w:rPr>
          <w:rFonts w:ascii="Times New Roman" w:eastAsiaTheme="minorEastAsia" w:hAnsi="Times New Roman"/>
          <w:lang w:val="en-US" w:eastAsia="zh-CN"/>
        </w:rPr>
      </w:pPr>
    </w:p>
    <w:p w14:paraId="6711473C" w14:textId="77777777" w:rsidR="00497F62" w:rsidRDefault="00497F62" w:rsidP="00C92AE2">
      <w:pPr>
        <w:rPr>
          <w:rFonts w:ascii="Times New Roman" w:eastAsiaTheme="minorEastAsia" w:hAnsi="Times New Roman"/>
          <w:lang w:val="en-US" w:eastAsia="zh-CN"/>
        </w:rPr>
      </w:pPr>
    </w:p>
    <w:p w14:paraId="57CECF51" w14:textId="77777777" w:rsidR="00497F62" w:rsidRDefault="00497F62" w:rsidP="00C92AE2">
      <w:pPr>
        <w:rPr>
          <w:rFonts w:ascii="Times New Roman" w:eastAsiaTheme="minorEastAsia" w:hAnsi="Times New Roman"/>
          <w:lang w:val="en-US" w:eastAsia="zh-CN"/>
        </w:rPr>
      </w:pPr>
    </w:p>
    <w:p w14:paraId="5B16A172" w14:textId="77777777" w:rsidR="00497F62" w:rsidRDefault="00497F62" w:rsidP="00C92AE2">
      <w:pPr>
        <w:rPr>
          <w:rFonts w:ascii="Times New Roman" w:eastAsiaTheme="minorEastAsia" w:hAnsi="Times New Roman"/>
          <w:lang w:val="en-US" w:eastAsia="zh-CN"/>
        </w:rPr>
      </w:pPr>
    </w:p>
    <w:p w14:paraId="2D6F42AA" w14:textId="77777777" w:rsidR="00497F62" w:rsidRDefault="00497F62" w:rsidP="00C92AE2">
      <w:pPr>
        <w:rPr>
          <w:rFonts w:ascii="Times New Roman" w:eastAsiaTheme="minorEastAsia" w:hAnsi="Times New Roman"/>
          <w:lang w:val="en-US" w:eastAsia="zh-CN"/>
        </w:rPr>
      </w:pPr>
    </w:p>
    <w:p w14:paraId="20679D1C" w14:textId="77777777" w:rsidR="00497F62" w:rsidRDefault="00497F62" w:rsidP="00C92AE2">
      <w:pPr>
        <w:rPr>
          <w:rFonts w:ascii="Times New Roman" w:eastAsiaTheme="minorEastAsia" w:hAnsi="Times New Roman"/>
          <w:lang w:val="en-US" w:eastAsia="zh-CN"/>
        </w:rPr>
      </w:pPr>
    </w:p>
    <w:p w14:paraId="7C4B4A68" w14:textId="77777777" w:rsidR="00497F62" w:rsidRDefault="00497F62" w:rsidP="00C92AE2">
      <w:pPr>
        <w:rPr>
          <w:rFonts w:ascii="Times New Roman" w:eastAsiaTheme="minorEastAsia" w:hAnsi="Times New Roman"/>
          <w:lang w:val="en-US" w:eastAsia="zh-CN"/>
        </w:rPr>
      </w:pPr>
    </w:p>
    <w:p w14:paraId="49EAAF0F" w14:textId="77777777" w:rsidR="00497F62" w:rsidRDefault="00497F62" w:rsidP="00C92AE2">
      <w:pPr>
        <w:rPr>
          <w:rFonts w:ascii="Times New Roman" w:eastAsiaTheme="minorEastAsia" w:hAnsi="Times New Roman"/>
          <w:lang w:val="en-US" w:eastAsia="zh-CN"/>
        </w:rPr>
      </w:pPr>
    </w:p>
    <w:p w14:paraId="3A4AEBB5" w14:textId="77777777" w:rsidR="00497F62" w:rsidRDefault="00497F62" w:rsidP="00C92AE2">
      <w:pPr>
        <w:rPr>
          <w:rFonts w:ascii="Times New Roman" w:eastAsiaTheme="minorEastAsia" w:hAnsi="Times New Roman"/>
          <w:lang w:val="en-US" w:eastAsia="zh-CN"/>
        </w:rPr>
      </w:pPr>
    </w:p>
    <w:p w14:paraId="5A81BD26" w14:textId="77777777" w:rsidR="00497F62" w:rsidRPr="00497F62" w:rsidRDefault="00497F62" w:rsidP="00C92AE2">
      <w:pPr>
        <w:rPr>
          <w:rFonts w:ascii="Times New Roman" w:eastAsiaTheme="minorEastAsia" w:hAnsi="Times New Roman"/>
          <w:lang w:val="en-US" w:eastAsia="zh-CN"/>
        </w:rPr>
      </w:pPr>
    </w:p>
    <w:p w14:paraId="148A6B88" w14:textId="77777777" w:rsidR="002308D5" w:rsidRPr="00A67B6F" w:rsidRDefault="00501C12">
      <w:pPr>
        <w:pStyle w:val="1"/>
        <w:rPr>
          <w:rFonts w:ascii="Times New Roman" w:hAnsi="Times New Roman"/>
        </w:rPr>
      </w:pPr>
      <w:bookmarkStart w:id="6" w:name="_Toc55339513"/>
      <w:bookmarkStart w:id="7" w:name="_Toc156341547"/>
      <w:r w:rsidRPr="00A67B6F">
        <w:rPr>
          <w:rFonts w:ascii="Times New Roman" w:hAnsi="Times New Roman"/>
        </w:rPr>
        <w:lastRenderedPageBreak/>
        <w:t>Conclusions</w:t>
      </w:r>
      <w:bookmarkEnd w:id="6"/>
      <w:bookmarkEnd w:id="7"/>
    </w:p>
    <w:p w14:paraId="140592C5" w14:textId="77777777" w:rsidR="00A57D28" w:rsidRDefault="00A57D28" w:rsidP="00A57D28">
      <w:pPr>
        <w:rPr>
          <w:rFonts w:ascii="Times New Roman" w:hAnsi="Times New Roman"/>
          <w:b/>
          <w:bCs/>
          <w:lang w:val="en-US" w:eastAsia="zh-CN" w:bidi="ar"/>
        </w:rPr>
      </w:pPr>
      <w:bookmarkStart w:id="8" w:name="_Toc111538338"/>
      <w:bookmarkStart w:id="9" w:name="_Toc62000023"/>
      <w:r w:rsidRPr="00A67B6F">
        <w:rPr>
          <w:rFonts w:ascii="Times New Roman" w:hAnsi="Times New Roman" w:hint="eastAsia"/>
          <w:b/>
          <w:bCs/>
          <w:lang w:val="en-US" w:eastAsia="zh-CN" w:bidi="ar"/>
        </w:rPr>
        <w:t xml:space="preserve">Observation </w:t>
      </w:r>
      <w:r>
        <w:rPr>
          <w:rFonts w:ascii="Times New Roman" w:hAnsi="Times New Roman" w:hint="eastAsia"/>
          <w:b/>
          <w:bCs/>
          <w:lang w:val="en-US" w:eastAsia="zh-CN" w:bidi="ar"/>
        </w:rPr>
        <w:t>1</w:t>
      </w:r>
      <w:r w:rsidRPr="00A67B6F">
        <w:rPr>
          <w:rFonts w:ascii="Times New Roman" w:hAnsi="Times New Roman" w:hint="eastAsia"/>
          <w:b/>
          <w:bCs/>
          <w:lang w:val="en-US" w:eastAsia="zh-CN" w:bidi="ar"/>
        </w:rPr>
        <w:t xml:space="preserve">: RRC_INACTIVE has not been widely enabled in </w:t>
      </w:r>
      <w:r w:rsidRPr="00A67B6F">
        <w:rPr>
          <w:rFonts w:ascii="Times New Roman" w:hAnsi="Times New Roman" w:hint="eastAsia"/>
          <w:b/>
          <w:bCs/>
          <w:lang w:val="en-US" w:eastAsia="zh" w:bidi="ar"/>
        </w:rPr>
        <w:t>5G</w:t>
      </w:r>
      <w:r w:rsidRPr="00A67B6F">
        <w:rPr>
          <w:rFonts w:ascii="Times New Roman" w:hAnsi="Times New Roman" w:hint="eastAsia"/>
          <w:b/>
          <w:bCs/>
          <w:lang w:val="en-US" w:eastAsia="zh-CN" w:bidi="ar"/>
        </w:rPr>
        <w:t xml:space="preserve"> networks </w:t>
      </w:r>
      <w:r w:rsidRPr="00A67B6F">
        <w:rPr>
          <w:rFonts w:ascii="Times New Roman" w:hAnsi="Times New Roman" w:hint="eastAsia"/>
          <w:b/>
          <w:bCs/>
          <w:lang w:val="en-US" w:eastAsia="zh" w:bidi="ar"/>
        </w:rPr>
        <w:t>due to</w:t>
      </w:r>
      <w:r w:rsidRPr="00A67B6F">
        <w:rPr>
          <w:rFonts w:ascii="Times New Roman" w:hAnsi="Times New Roman" w:hint="eastAsia"/>
          <w:b/>
          <w:bCs/>
          <w:lang w:val="en-US" w:eastAsia="zh-CN" w:bidi="ar"/>
        </w:rPr>
        <w:t xml:space="preserve"> the following reasons:</w:t>
      </w:r>
      <w:r w:rsidRPr="00A67B6F">
        <w:rPr>
          <w:rFonts w:ascii="Times New Roman" w:hAnsi="Times New Roman" w:hint="eastAsia"/>
          <w:b/>
          <w:bCs/>
          <w:lang w:val="en-US" w:eastAsia="zh" w:bidi="ar"/>
        </w:rPr>
        <w:t xml:space="preserve"> 1) </w:t>
      </w:r>
      <w:r w:rsidRPr="00A67B6F">
        <w:rPr>
          <w:rFonts w:ascii="Times New Roman" w:hAnsi="Times New Roman" w:hint="eastAsia"/>
          <w:b/>
          <w:bCs/>
          <w:lang w:val="en-US" w:eastAsia="zh-CN" w:bidi="ar"/>
        </w:rPr>
        <w:t>Network planning complexity for RAN Notification Area (RNA)</w:t>
      </w:r>
      <w:r w:rsidRPr="00A67B6F">
        <w:rPr>
          <w:rFonts w:ascii="Times New Roman" w:hAnsi="Times New Roman" w:hint="eastAsia"/>
          <w:b/>
          <w:bCs/>
          <w:lang w:val="en-US" w:eastAsia="zh" w:bidi="ar"/>
        </w:rPr>
        <w:t xml:space="preserve">; 2) </w:t>
      </w:r>
      <w:r w:rsidRPr="00A67B6F">
        <w:rPr>
          <w:rFonts w:ascii="Times New Roman" w:hAnsi="Times New Roman" w:hint="eastAsia"/>
          <w:b/>
          <w:bCs/>
          <w:lang w:val="en-US" w:eastAsia="zh-CN" w:bidi="ar"/>
        </w:rPr>
        <w:t>Limited power saving gain compared to RRC_IDLE</w:t>
      </w:r>
      <w:r w:rsidRPr="00A67B6F">
        <w:rPr>
          <w:rFonts w:ascii="Times New Roman" w:hAnsi="Times New Roman" w:hint="eastAsia"/>
          <w:b/>
          <w:bCs/>
          <w:lang w:val="en-US" w:eastAsia="zh" w:bidi="ar"/>
        </w:rPr>
        <w:t xml:space="preserve">; 3) </w:t>
      </w:r>
      <w:r w:rsidRPr="00A67B6F">
        <w:rPr>
          <w:rFonts w:ascii="Times New Roman" w:hAnsi="Times New Roman" w:hint="eastAsia"/>
          <w:b/>
          <w:bCs/>
          <w:lang w:val="en-US" w:eastAsia="zh-CN" w:bidi="ar"/>
        </w:rPr>
        <w:t>Lack of use cases requiring low state transition delay.</w:t>
      </w:r>
    </w:p>
    <w:p w14:paraId="2741AE2D" w14:textId="77777777" w:rsidR="00A57D28" w:rsidRDefault="00A57D28" w:rsidP="00A57D28">
      <w:pPr>
        <w:rPr>
          <w:rFonts w:ascii="Times New Roman" w:eastAsia="微软雅黑" w:hAnsi="Times New Roman"/>
          <w:lang w:val="en-US" w:eastAsia="zh-CN" w:bidi="ar"/>
        </w:rPr>
      </w:pPr>
      <w:r w:rsidRPr="00A67B6F">
        <w:rPr>
          <w:rFonts w:ascii="Times New Roman" w:hAnsi="Times New Roman" w:hint="eastAsia"/>
          <w:b/>
          <w:bCs/>
          <w:lang w:val="en-US" w:eastAsia="zh-CN" w:bidi="ar"/>
        </w:rPr>
        <w:t xml:space="preserve">Observation </w:t>
      </w:r>
      <w:r>
        <w:rPr>
          <w:rFonts w:ascii="Times New Roman" w:hAnsi="Times New Roman" w:hint="eastAsia"/>
          <w:b/>
          <w:bCs/>
          <w:lang w:val="en-US" w:eastAsia="zh-CN" w:bidi="ar"/>
        </w:rPr>
        <w:t>2</w:t>
      </w:r>
      <w:r w:rsidRPr="00A67B6F">
        <w:rPr>
          <w:rFonts w:ascii="Times New Roman" w:hAnsi="Times New Roman" w:hint="eastAsia"/>
          <w:b/>
          <w:bCs/>
          <w:lang w:val="en-US" w:eastAsia="zh-CN" w:bidi="ar"/>
        </w:rPr>
        <w:t>:</w:t>
      </w:r>
      <w:r>
        <w:rPr>
          <w:rFonts w:ascii="Times New Roman" w:hAnsi="Times New Roman" w:hint="eastAsia"/>
          <w:b/>
          <w:bCs/>
          <w:lang w:val="en-US" w:eastAsia="zh-CN" w:bidi="ar"/>
        </w:rPr>
        <w:t xml:space="preserve"> </w:t>
      </w:r>
      <w:r w:rsidRPr="00904850">
        <w:rPr>
          <w:rFonts w:ascii="Times New Roman" w:hAnsi="Times New Roman"/>
          <w:b/>
          <w:bCs/>
          <w:lang w:val="en-US" w:eastAsia="zh-CN" w:bidi="ar"/>
        </w:rPr>
        <w:t>Further narrowing the RNA range leads to higher network overhead and deployment complexity.</w:t>
      </w:r>
    </w:p>
    <w:p w14:paraId="7F7DD61D" w14:textId="68317FA4" w:rsidR="006324E3" w:rsidRDefault="006324E3" w:rsidP="006324E3">
      <w:pPr>
        <w:spacing w:after="0"/>
        <w:rPr>
          <w:rFonts w:ascii="Times New Roman" w:hAnsi="Times New Roman"/>
          <w:b/>
          <w:bCs/>
          <w:lang w:val="en-US" w:eastAsia="zh-CN" w:bidi="ar"/>
        </w:rPr>
      </w:pPr>
      <w:r w:rsidRPr="00A67B6F">
        <w:rPr>
          <w:rFonts w:ascii="Times New Roman" w:hAnsi="Times New Roman" w:hint="eastAsia"/>
          <w:b/>
          <w:bCs/>
          <w:lang w:val="en-US" w:eastAsia="zh-CN" w:bidi="ar"/>
        </w:rPr>
        <w:t xml:space="preserve">Proposal </w:t>
      </w:r>
      <w:r>
        <w:rPr>
          <w:rFonts w:ascii="Times New Roman" w:hAnsi="Times New Roman" w:hint="eastAsia"/>
          <w:b/>
          <w:bCs/>
          <w:lang w:val="en-US" w:eastAsia="zh-CN" w:bidi="ar"/>
        </w:rPr>
        <w:t>1</w:t>
      </w:r>
      <w:r w:rsidRPr="00A67B6F">
        <w:rPr>
          <w:rFonts w:ascii="Times New Roman" w:hAnsi="Times New Roman" w:hint="eastAsia"/>
          <w:b/>
          <w:bCs/>
          <w:lang w:val="en-US" w:eastAsia="zh-CN" w:bidi="ar"/>
        </w:rPr>
        <w:t>:</w:t>
      </w:r>
      <w:r>
        <w:rPr>
          <w:rFonts w:ascii="Times New Roman" w:hAnsi="Times New Roman" w:hint="eastAsia"/>
          <w:b/>
          <w:bCs/>
          <w:lang w:val="en-US" w:eastAsia="zh-CN" w:bidi="ar"/>
        </w:rPr>
        <w:t xml:space="preserve"> </w:t>
      </w:r>
      <w:r w:rsidRPr="0058487D">
        <w:rPr>
          <w:rFonts w:ascii="Times New Roman" w:hAnsi="Times New Roman"/>
          <w:b/>
          <w:bCs/>
          <w:lang w:val="en-US" w:eastAsia="zh-CN" w:bidi="ar"/>
        </w:rPr>
        <w:t>For the RRC_INACTIVE state evolution, the following two directions are considered:</w:t>
      </w:r>
    </w:p>
    <w:p w14:paraId="198C05CE" w14:textId="77777777" w:rsidR="006324E3" w:rsidRDefault="006324E3" w:rsidP="006324E3">
      <w:pPr>
        <w:pStyle w:val="af2"/>
        <w:numPr>
          <w:ilvl w:val="0"/>
          <w:numId w:val="24"/>
        </w:numPr>
        <w:rPr>
          <w:rFonts w:ascii="Times New Roman" w:hAnsi="Times New Roman"/>
          <w:b/>
          <w:bCs/>
          <w:lang w:val="en-US" w:eastAsia="zh-CN" w:bidi="ar"/>
        </w:rPr>
      </w:pPr>
      <w:r>
        <w:rPr>
          <w:rFonts w:ascii="Times New Roman" w:hAnsi="Times New Roman" w:hint="eastAsia"/>
          <w:b/>
          <w:bCs/>
          <w:lang w:val="en-US" w:eastAsia="zh-CN" w:bidi="ar"/>
        </w:rPr>
        <w:t>C</w:t>
      </w:r>
      <w:r w:rsidRPr="00904850">
        <w:rPr>
          <w:rFonts w:ascii="Times New Roman" w:hAnsi="Times New Roman"/>
          <w:b/>
          <w:bCs/>
          <w:lang w:val="en-US" w:eastAsia="zh-CN" w:bidi="ar"/>
        </w:rPr>
        <w:t>ontext fetch optimization</w:t>
      </w:r>
      <w:r>
        <w:rPr>
          <w:rFonts w:ascii="Times New Roman" w:hAnsi="Times New Roman" w:hint="eastAsia"/>
          <w:b/>
          <w:bCs/>
          <w:lang w:val="en-US" w:eastAsia="zh-CN" w:bidi="ar"/>
        </w:rPr>
        <w:t xml:space="preserve">: </w:t>
      </w:r>
      <w:r w:rsidRPr="00E6796F">
        <w:rPr>
          <w:rFonts w:ascii="Times New Roman" w:hAnsi="Times New Roman"/>
          <w:b/>
          <w:bCs/>
          <w:color w:val="000000" w:themeColor="text1"/>
          <w:lang w:val="en-US" w:eastAsia="zh-CN" w:bidi="ar"/>
        </w:rPr>
        <w:t>further study SDT by a more lightweight context fetch mechanism</w:t>
      </w:r>
      <w:r w:rsidRPr="00E6796F">
        <w:rPr>
          <w:rFonts w:asciiTheme="minorEastAsia" w:eastAsiaTheme="minorEastAsia" w:hAnsiTheme="minorEastAsia" w:hint="eastAsia"/>
          <w:b/>
          <w:bCs/>
          <w:color w:val="000000" w:themeColor="text1"/>
          <w:lang w:val="en-US" w:eastAsia="zh-CN" w:bidi="ar"/>
        </w:rPr>
        <w:t>.</w:t>
      </w:r>
    </w:p>
    <w:p w14:paraId="1F7854DA" w14:textId="757430C3" w:rsidR="006324E3" w:rsidRPr="00FC0770" w:rsidRDefault="006324E3" w:rsidP="006324E3">
      <w:pPr>
        <w:pStyle w:val="af2"/>
        <w:numPr>
          <w:ilvl w:val="0"/>
          <w:numId w:val="24"/>
        </w:numPr>
        <w:rPr>
          <w:rFonts w:ascii="Times New Roman" w:hAnsi="Times New Roman" w:hint="eastAsia"/>
          <w:b/>
          <w:bCs/>
          <w:lang w:val="en-US" w:eastAsia="zh-CN" w:bidi="ar"/>
        </w:rPr>
      </w:pPr>
      <w:r>
        <w:rPr>
          <w:rFonts w:ascii="Times New Roman" w:hAnsi="Times New Roman" w:hint="eastAsia"/>
          <w:b/>
          <w:bCs/>
          <w:lang w:val="en-US" w:eastAsia="zh-CN" w:bidi="ar"/>
        </w:rPr>
        <w:t>E</w:t>
      </w:r>
      <w:r w:rsidRPr="00904850">
        <w:rPr>
          <w:rFonts w:ascii="Times New Roman" w:hAnsi="Times New Roman"/>
          <w:b/>
          <w:bCs/>
          <w:lang w:val="en-US" w:eastAsia="zh-CN" w:bidi="ar"/>
        </w:rPr>
        <w:t>nlarge the RNA range (e.g., merging it with the TA)</w:t>
      </w:r>
      <w:r>
        <w:rPr>
          <w:rFonts w:ascii="Times New Roman" w:hAnsi="Times New Roman" w:hint="eastAsia"/>
          <w:b/>
          <w:bCs/>
          <w:lang w:val="en-US" w:eastAsia="zh-CN" w:bidi="ar"/>
        </w:rPr>
        <w:t xml:space="preserve">: </w:t>
      </w:r>
      <w:r w:rsidRPr="003E6CAF">
        <w:rPr>
          <w:rFonts w:ascii="Times New Roman" w:hAnsi="Times New Roman"/>
          <w:b/>
          <w:bCs/>
          <w:lang w:val="en-US" w:eastAsia="zh-CN" w:bidi="ar"/>
        </w:rPr>
        <w:t>it needs to be studied whether context fetch via the 6G-AMF through the NG interface introduces additional complexity and CP latency.</w:t>
      </w:r>
    </w:p>
    <w:p w14:paraId="7D47B7F2" w14:textId="77777777" w:rsidR="006324E3" w:rsidRDefault="006324E3" w:rsidP="006324E3">
      <w:pPr>
        <w:spacing w:before="120" w:after="0"/>
        <w:rPr>
          <w:rFonts w:ascii="Times New Roman" w:eastAsiaTheme="minorEastAsia" w:hAnsi="Times New Roman"/>
          <w:b/>
          <w:bCs/>
          <w:lang w:val="en-US" w:eastAsia="zh-CN" w:bidi="ar"/>
        </w:rPr>
      </w:pPr>
      <w:r w:rsidRPr="00A67B6F">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2</w:t>
      </w:r>
      <w:r w:rsidRPr="00A67B6F">
        <w:rPr>
          <w:rFonts w:ascii="Times New Roman" w:hAnsi="Times New Roman" w:hint="eastAsia"/>
          <w:b/>
          <w:bCs/>
          <w:lang w:val="en-US" w:eastAsia="zh-CN" w:bidi="ar"/>
        </w:rPr>
        <w:t>:</w:t>
      </w:r>
      <w:r>
        <w:rPr>
          <w:rFonts w:ascii="Times New Roman" w:eastAsiaTheme="minorEastAsia" w:hAnsi="Times New Roman" w:hint="eastAsia"/>
          <w:b/>
          <w:bCs/>
          <w:lang w:val="en-US" w:eastAsia="zh-CN" w:bidi="ar"/>
        </w:rPr>
        <w:t xml:space="preserve"> </w:t>
      </w:r>
      <w:r w:rsidRPr="00B52741">
        <w:rPr>
          <w:rFonts w:ascii="Times New Roman" w:eastAsiaTheme="minorEastAsia" w:hAnsi="Times New Roman"/>
          <w:b/>
          <w:bCs/>
          <w:lang w:val="en-US" w:eastAsia="zh-CN" w:bidi="ar"/>
        </w:rPr>
        <w:t>We propose an Energy Efficient Sub-state, applicable for scenarios with no data transmission in RRC_CONNECTED, which is characterized by:</w:t>
      </w:r>
    </w:p>
    <w:p w14:paraId="4368AB43" w14:textId="77777777" w:rsidR="006324E3" w:rsidRDefault="006324E3" w:rsidP="006324E3">
      <w:pPr>
        <w:pStyle w:val="af2"/>
        <w:numPr>
          <w:ilvl w:val="0"/>
          <w:numId w:val="25"/>
        </w:numPr>
        <w:spacing w:after="0"/>
        <w:ind w:left="442" w:hanging="442"/>
        <w:rPr>
          <w:rFonts w:ascii="Times New Roman" w:eastAsiaTheme="minorEastAsia" w:hAnsi="Times New Roman"/>
          <w:b/>
          <w:bCs/>
          <w:lang w:val="en-US" w:eastAsia="zh-CN"/>
        </w:rPr>
      </w:pPr>
      <w:r>
        <w:rPr>
          <w:rFonts w:ascii="Times New Roman" w:eastAsiaTheme="minorEastAsia" w:hAnsi="Times New Roman" w:hint="eastAsia"/>
          <w:b/>
          <w:bCs/>
          <w:lang w:val="en-US" w:eastAsia="zh-CN"/>
        </w:rPr>
        <w:t>A</w:t>
      </w:r>
      <w:r w:rsidRPr="00F569A4">
        <w:rPr>
          <w:rFonts w:ascii="Times New Roman" w:eastAsiaTheme="minorEastAsia" w:hAnsi="Times New Roman"/>
          <w:b/>
          <w:bCs/>
          <w:lang w:val="en-US" w:eastAsia="zh-CN"/>
        </w:rPr>
        <w:t xml:space="preserve"> pre-configured cell-list and pre-configuration for the cells therein.</w:t>
      </w:r>
    </w:p>
    <w:p w14:paraId="217EF5FE" w14:textId="77777777" w:rsidR="006324E3" w:rsidRDefault="006324E3" w:rsidP="006324E3">
      <w:pPr>
        <w:pStyle w:val="af2"/>
        <w:numPr>
          <w:ilvl w:val="0"/>
          <w:numId w:val="25"/>
        </w:numPr>
        <w:spacing w:before="120" w:after="0"/>
        <w:rPr>
          <w:rFonts w:ascii="Times New Roman" w:eastAsiaTheme="minorEastAsia" w:hAnsi="Times New Roman"/>
          <w:b/>
          <w:bCs/>
          <w:lang w:val="en-US" w:eastAsia="zh-CN"/>
        </w:rPr>
      </w:pPr>
      <w:r w:rsidRPr="00985AEA">
        <w:rPr>
          <w:rFonts w:ascii="Times New Roman" w:eastAsiaTheme="minorEastAsia" w:hAnsi="Times New Roman"/>
          <w:b/>
          <w:bCs/>
          <w:lang w:val="en-US" w:eastAsia="zh-CN"/>
        </w:rPr>
        <w:t>UE</w:t>
      </w:r>
      <w:r>
        <w:rPr>
          <w:rFonts w:ascii="Times New Roman" w:eastAsiaTheme="minorEastAsia" w:hAnsi="Times New Roman" w:hint="eastAsia"/>
          <w:b/>
          <w:bCs/>
          <w:lang w:val="en-US" w:eastAsia="zh-CN"/>
        </w:rPr>
        <w:t xml:space="preserve"> </w:t>
      </w:r>
      <w:r w:rsidRPr="00985AEA">
        <w:rPr>
          <w:rFonts w:ascii="Times New Roman" w:eastAsiaTheme="minorEastAsia" w:hAnsi="Times New Roman"/>
          <w:b/>
          <w:bCs/>
          <w:lang w:val="en-US" w:eastAsia="zh-CN"/>
        </w:rPr>
        <w:t>based mobility (e.g., cell reselection or conditional reselection similar to C-LTM)</w:t>
      </w:r>
      <w:r>
        <w:rPr>
          <w:rFonts w:ascii="Times New Roman" w:eastAsiaTheme="minorEastAsia" w:hAnsi="Times New Roman" w:hint="eastAsia"/>
          <w:b/>
          <w:bCs/>
          <w:lang w:val="en-US" w:eastAsia="zh-CN"/>
        </w:rPr>
        <w:t>.</w:t>
      </w:r>
    </w:p>
    <w:p w14:paraId="1EAFE426" w14:textId="77777777" w:rsidR="006324E3" w:rsidRDefault="006324E3" w:rsidP="006324E3">
      <w:pPr>
        <w:pStyle w:val="af2"/>
        <w:numPr>
          <w:ilvl w:val="0"/>
          <w:numId w:val="25"/>
        </w:numPr>
        <w:spacing w:before="120" w:after="0"/>
        <w:rPr>
          <w:rFonts w:ascii="Times New Roman" w:eastAsiaTheme="minorEastAsia" w:hAnsi="Times New Roman"/>
          <w:b/>
          <w:bCs/>
          <w:lang w:val="en-US" w:eastAsia="zh-CN"/>
        </w:rPr>
      </w:pPr>
      <w:r w:rsidRPr="000E4AE0">
        <w:rPr>
          <w:rFonts w:ascii="Times New Roman" w:eastAsiaTheme="minorEastAsia" w:hAnsi="Times New Roman"/>
          <w:b/>
          <w:bCs/>
          <w:lang w:val="en-US" w:eastAsia="zh-CN"/>
        </w:rPr>
        <w:t xml:space="preserve">UL/DL WUS for </w:t>
      </w:r>
      <w:r>
        <w:rPr>
          <w:rFonts w:ascii="Times New Roman" w:eastAsiaTheme="minorEastAsia" w:hAnsi="Times New Roman" w:hint="eastAsia"/>
          <w:b/>
          <w:bCs/>
          <w:lang w:val="en-US" w:eastAsia="zh-CN"/>
        </w:rPr>
        <w:t>energy</w:t>
      </w:r>
      <w:r w:rsidRPr="000E4AE0">
        <w:rPr>
          <w:rFonts w:ascii="Times New Roman" w:eastAsiaTheme="minorEastAsia" w:hAnsi="Times New Roman"/>
          <w:b/>
          <w:bCs/>
          <w:lang w:val="en-US" w:eastAsia="zh-CN"/>
        </w:rPr>
        <w:t xml:space="preserve"> saving for both NW and UE</w:t>
      </w:r>
      <w:r>
        <w:rPr>
          <w:rFonts w:ascii="Times New Roman" w:eastAsiaTheme="minorEastAsia" w:hAnsi="Times New Roman" w:hint="eastAsia"/>
          <w:b/>
          <w:bCs/>
          <w:lang w:val="en-US" w:eastAsia="zh-CN"/>
        </w:rPr>
        <w:t>.</w:t>
      </w:r>
    </w:p>
    <w:p w14:paraId="3A9717D0" w14:textId="115E43FE" w:rsidR="006324E3" w:rsidRPr="00FC0770" w:rsidRDefault="006324E3" w:rsidP="006324E3">
      <w:pPr>
        <w:pStyle w:val="af2"/>
        <w:numPr>
          <w:ilvl w:val="0"/>
          <w:numId w:val="25"/>
        </w:numPr>
        <w:spacing w:before="120" w:after="0"/>
        <w:rPr>
          <w:rFonts w:ascii="Times New Roman" w:eastAsiaTheme="minorEastAsia" w:hAnsi="Times New Roman" w:hint="eastAsia"/>
          <w:b/>
          <w:bCs/>
          <w:lang w:val="en-US" w:eastAsia="zh-CN"/>
        </w:rPr>
      </w:pPr>
      <w:r w:rsidRPr="00EF56DB">
        <w:rPr>
          <w:rFonts w:ascii="Times New Roman" w:eastAsiaTheme="minorEastAsia" w:hAnsi="Times New Roman"/>
          <w:b/>
          <w:bCs/>
          <w:lang w:val="en-US" w:eastAsia="zh-CN"/>
        </w:rPr>
        <w:t>Low</w:t>
      </w:r>
      <w:r>
        <w:rPr>
          <w:rFonts w:ascii="Times New Roman" w:eastAsiaTheme="minorEastAsia" w:hAnsi="Times New Roman" w:hint="eastAsia"/>
          <w:b/>
          <w:bCs/>
          <w:lang w:val="en-US" w:eastAsia="zh-CN"/>
        </w:rPr>
        <w:t xml:space="preserve"> </w:t>
      </w:r>
      <w:r w:rsidRPr="00EF56DB">
        <w:rPr>
          <w:rFonts w:ascii="Times New Roman" w:eastAsiaTheme="minorEastAsia" w:hAnsi="Times New Roman"/>
          <w:b/>
          <w:bCs/>
          <w:lang w:val="en-US" w:eastAsia="zh-CN"/>
        </w:rPr>
        <w:t>state transition latency</w:t>
      </w:r>
      <w:r>
        <w:rPr>
          <w:rFonts w:ascii="Times New Roman" w:eastAsiaTheme="minorEastAsia" w:hAnsi="Times New Roman" w:hint="eastAsia"/>
          <w:b/>
          <w:bCs/>
          <w:lang w:val="en-US" w:eastAsia="zh-CN"/>
        </w:rPr>
        <w:t>.</w:t>
      </w:r>
    </w:p>
    <w:p w14:paraId="312D0130" w14:textId="77777777" w:rsidR="006324E3" w:rsidRDefault="006324E3" w:rsidP="00FC0770">
      <w:pPr>
        <w:spacing w:beforeLines="50" w:before="120" w:after="0"/>
        <w:rPr>
          <w:rFonts w:ascii="Times New Roman" w:eastAsiaTheme="minorEastAsia" w:hAnsi="Times New Roman"/>
          <w:b/>
          <w:bCs/>
          <w:lang w:val="en-US" w:eastAsia="zh-CN" w:bidi="ar"/>
        </w:rPr>
      </w:pPr>
      <w:r w:rsidRPr="00A67B6F">
        <w:rPr>
          <w:rFonts w:ascii="Times New Roman" w:hAnsi="Times New Roman" w:hint="eastAsia"/>
          <w:b/>
          <w:bCs/>
          <w:lang w:val="en-US" w:eastAsia="zh-CN" w:bidi="ar"/>
        </w:rPr>
        <w:t xml:space="preserve">Proposal </w:t>
      </w:r>
      <w:r>
        <w:rPr>
          <w:rFonts w:ascii="Times New Roman" w:eastAsiaTheme="minorEastAsia" w:hAnsi="Times New Roman" w:hint="eastAsia"/>
          <w:b/>
          <w:bCs/>
          <w:lang w:val="en-US" w:eastAsia="zh-CN" w:bidi="ar"/>
        </w:rPr>
        <w:t>3</w:t>
      </w:r>
      <w:r w:rsidRPr="00A67B6F">
        <w:rPr>
          <w:rFonts w:ascii="Times New Roman" w:hAnsi="Times New Roman" w:hint="eastAsia"/>
          <w:b/>
          <w:bCs/>
          <w:lang w:val="en-US" w:eastAsia="zh-CN" w:bidi="ar"/>
        </w:rPr>
        <w:t>:</w:t>
      </w:r>
      <w:r>
        <w:rPr>
          <w:rFonts w:ascii="Times New Roman" w:hAnsi="Times New Roman" w:hint="eastAsia"/>
          <w:b/>
          <w:bCs/>
          <w:lang w:val="en-US" w:eastAsia="zh-CN" w:bidi="ar"/>
        </w:rPr>
        <w:t xml:space="preserve"> </w:t>
      </w:r>
      <w:r w:rsidRPr="003C71E4">
        <w:rPr>
          <w:rFonts w:ascii="Times New Roman" w:hAnsi="Times New Roman"/>
          <w:b/>
          <w:bCs/>
          <w:lang w:val="en-US" w:eastAsia="zh-CN" w:bidi="ar"/>
        </w:rPr>
        <w:t>For UE-based mobility in the Energy Efficient Sub-state, the following two solutions can be considered:</w:t>
      </w:r>
    </w:p>
    <w:p w14:paraId="26935ACB" w14:textId="46FC84D6" w:rsidR="006324E3" w:rsidRPr="00116B52" w:rsidRDefault="004A4DFC" w:rsidP="006324E3">
      <w:pPr>
        <w:pStyle w:val="af2"/>
        <w:numPr>
          <w:ilvl w:val="0"/>
          <w:numId w:val="19"/>
        </w:numPr>
        <w:spacing w:afterLines="50" w:after="120"/>
        <w:rPr>
          <w:rFonts w:ascii="Times New Roman" w:eastAsiaTheme="minorEastAsia" w:hAnsi="Times New Roman"/>
          <w:lang w:val="en-US" w:eastAsia="zh-CN"/>
        </w:rPr>
      </w:pPr>
      <w:r>
        <w:rPr>
          <w:rFonts w:ascii="Times New Roman" w:eastAsiaTheme="minorEastAsia" w:hAnsi="Times New Roman" w:hint="eastAsia"/>
          <w:b/>
          <w:bCs/>
          <w:lang w:val="en-US" w:eastAsia="zh-CN" w:bidi="ar"/>
        </w:rPr>
        <w:t>C</w:t>
      </w:r>
      <w:r w:rsidR="006324E3" w:rsidRPr="00116B52">
        <w:rPr>
          <w:rFonts w:ascii="Times New Roman" w:hAnsi="Times New Roman"/>
          <w:b/>
          <w:bCs/>
          <w:lang w:val="en-US" w:eastAsia="zh-CN" w:bidi="ar"/>
        </w:rPr>
        <w:t>ell reselection</w:t>
      </w:r>
      <w:r w:rsidR="006324E3">
        <w:rPr>
          <w:rFonts w:ascii="Times New Roman" w:eastAsiaTheme="minorEastAsia" w:hAnsi="Times New Roman" w:hint="eastAsia"/>
          <w:b/>
          <w:bCs/>
          <w:lang w:val="en-US" w:eastAsia="zh-CN" w:bidi="ar"/>
        </w:rPr>
        <w:t>.</w:t>
      </w:r>
    </w:p>
    <w:p w14:paraId="148A6B9F" w14:textId="4A227368" w:rsidR="002308D5" w:rsidRPr="00FC0770" w:rsidRDefault="004A4DFC" w:rsidP="00FC0770">
      <w:pPr>
        <w:pStyle w:val="af2"/>
        <w:numPr>
          <w:ilvl w:val="0"/>
          <w:numId w:val="19"/>
        </w:numPr>
        <w:spacing w:afterLines="50" w:after="120"/>
        <w:rPr>
          <w:rFonts w:ascii="Times New Roman" w:eastAsiaTheme="minorEastAsia" w:hAnsi="Times New Roman" w:hint="eastAsia"/>
          <w:lang w:val="en-US" w:eastAsia="zh-CN"/>
        </w:rPr>
      </w:pPr>
      <w:r>
        <w:rPr>
          <w:rFonts w:ascii="Times New Roman" w:eastAsiaTheme="minorEastAsia" w:hAnsi="Times New Roman" w:hint="eastAsia"/>
          <w:b/>
          <w:bCs/>
          <w:lang w:val="en-US" w:eastAsia="zh-CN" w:bidi="ar"/>
        </w:rPr>
        <w:t>C</w:t>
      </w:r>
      <w:r w:rsidR="006324E3" w:rsidRPr="00E046F8">
        <w:rPr>
          <w:rFonts w:ascii="Times New Roman" w:hAnsi="Times New Roman"/>
          <w:b/>
          <w:bCs/>
          <w:lang w:val="en-US" w:eastAsia="zh-CN" w:bidi="ar"/>
        </w:rPr>
        <w:t>onditional reselection similar to C-LTM</w:t>
      </w:r>
      <w:r w:rsidR="006324E3">
        <w:rPr>
          <w:rFonts w:ascii="Times New Roman" w:eastAsiaTheme="minorEastAsia" w:hAnsi="Times New Roman" w:hint="eastAsia"/>
          <w:b/>
          <w:bCs/>
          <w:lang w:val="en-US" w:eastAsia="zh-CN" w:bidi="ar"/>
        </w:rPr>
        <w:t>.</w:t>
      </w:r>
    </w:p>
    <w:p w14:paraId="2F897A53" w14:textId="519BB6CC" w:rsidR="00501C12" w:rsidRPr="00FC0770" w:rsidRDefault="006324E3" w:rsidP="00FC0770">
      <w:pPr>
        <w:spacing w:before="120" w:after="0"/>
        <w:rPr>
          <w:rFonts w:ascii="Times New Roman" w:eastAsiaTheme="minorEastAsia" w:hAnsi="Times New Roman" w:hint="eastAsia"/>
          <w:b/>
          <w:bCs/>
          <w:lang w:val="en-US" w:eastAsia="zh-CN"/>
        </w:rPr>
      </w:pPr>
      <w:r w:rsidRPr="005864EB">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4</w:t>
      </w:r>
      <w:r w:rsidRPr="005864EB">
        <w:rPr>
          <w:rFonts w:ascii="Times New Roman" w:hAnsi="Times New Roman"/>
          <w:b/>
          <w:bCs/>
          <w:lang w:val="en-US" w:eastAsia="zh-CN"/>
        </w:rPr>
        <w:t>:</w:t>
      </w:r>
      <w:r>
        <w:rPr>
          <w:rFonts w:ascii="Times New Roman" w:hAnsi="Times New Roman" w:hint="eastAsia"/>
          <w:b/>
          <w:bCs/>
          <w:lang w:val="en-US" w:eastAsia="zh-CN"/>
        </w:rPr>
        <w:t xml:space="preserve"> </w:t>
      </w:r>
      <w:r w:rsidRPr="00D164BE">
        <w:rPr>
          <w:rFonts w:ascii="Times New Roman" w:hAnsi="Times New Roman"/>
          <w:b/>
          <w:bCs/>
          <w:lang w:val="en-US" w:eastAsia="zh-CN"/>
        </w:rPr>
        <w:t xml:space="preserve">Proactive </w:t>
      </w:r>
      <w:r>
        <w:rPr>
          <w:rFonts w:ascii="Times New Roman" w:hAnsi="Times New Roman" w:hint="eastAsia"/>
          <w:b/>
          <w:bCs/>
          <w:lang w:val="en-US" w:eastAsia="zh-CN"/>
        </w:rPr>
        <w:t>c</w:t>
      </w:r>
      <w:r w:rsidRPr="00D164BE">
        <w:rPr>
          <w:rFonts w:ascii="Times New Roman" w:hAnsi="Times New Roman"/>
          <w:b/>
          <w:bCs/>
          <w:lang w:val="en-US" w:eastAsia="zh-CN"/>
        </w:rPr>
        <w:t xml:space="preserve">ontext </w:t>
      </w:r>
      <w:r w:rsidRPr="0095569B">
        <w:rPr>
          <w:rFonts w:ascii="Times New Roman" w:hAnsi="Times New Roman" w:hint="eastAsia"/>
          <w:b/>
          <w:bCs/>
          <w:color w:val="000000" w:themeColor="text1"/>
          <w:lang w:val="en-US" w:eastAsia="zh-CN"/>
        </w:rPr>
        <w:t>fetch</w:t>
      </w:r>
      <w:r w:rsidRPr="00D164BE">
        <w:rPr>
          <w:rFonts w:ascii="Times New Roman" w:hAnsi="Times New Roman"/>
          <w:b/>
          <w:bCs/>
          <w:lang w:val="en-US" w:eastAsia="zh-CN"/>
        </w:rPr>
        <w:t xml:space="preserve"> is supported for </w:t>
      </w:r>
      <w:r w:rsidRPr="008D0E96">
        <w:rPr>
          <w:rFonts w:ascii="Times New Roman" w:hAnsi="Times New Roman"/>
          <w:b/>
          <w:bCs/>
          <w:lang w:val="en-US" w:eastAsia="zh-CN"/>
        </w:rPr>
        <w:t>Energy Efficient Sub-state</w:t>
      </w:r>
      <w:r w:rsidRPr="00D164BE">
        <w:rPr>
          <w:rFonts w:ascii="Times New Roman" w:hAnsi="Times New Roman"/>
          <w:b/>
          <w:bCs/>
          <w:lang w:val="en-US" w:eastAsia="zh-CN"/>
        </w:rPr>
        <w:t xml:space="preserve"> to ensure the target gNB can acquire the AS Context in a timely manner. Meanwhile, mechanisms that are friendly to network overhead should be studied.</w:t>
      </w:r>
    </w:p>
    <w:p w14:paraId="07D463A5" w14:textId="4C05E9EE" w:rsidR="00501C12" w:rsidRPr="00FC0770" w:rsidRDefault="00CD3BDA" w:rsidP="00FC0770">
      <w:pPr>
        <w:spacing w:beforeLines="50" w:before="120" w:after="0"/>
        <w:rPr>
          <w:rFonts w:ascii="Times New Roman" w:eastAsiaTheme="minorEastAsia" w:hAnsi="Times New Roman" w:hint="eastAsia"/>
          <w:lang w:val="en-US" w:eastAsia="zh-CN"/>
        </w:rPr>
      </w:pPr>
      <w:r w:rsidRPr="005864EB">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5</w:t>
      </w:r>
      <w:r w:rsidRPr="00AB7E3E">
        <w:rPr>
          <w:rFonts w:ascii="Times New Roman" w:hAnsi="Times New Roman" w:hint="eastAsia"/>
          <w:b/>
          <w:bCs/>
          <w:lang w:val="en-US" w:eastAsia="zh-CN"/>
        </w:rPr>
        <w:t>:</w:t>
      </w:r>
      <w:r>
        <w:rPr>
          <w:rFonts w:ascii="Times New Roman" w:hAnsi="Times New Roman" w:hint="eastAsia"/>
          <w:b/>
          <w:bCs/>
          <w:lang w:val="en-US" w:eastAsia="zh-CN"/>
        </w:rPr>
        <w:t xml:space="preserve"> </w:t>
      </w:r>
      <w:r w:rsidRPr="00826155">
        <w:rPr>
          <w:rFonts w:ascii="Times New Roman" w:hAnsi="Times New Roman"/>
          <w:b/>
          <w:bCs/>
          <w:lang w:val="en-US" w:eastAsia="zh-CN"/>
        </w:rPr>
        <w:t xml:space="preserve">In </w:t>
      </w:r>
      <w:r w:rsidRPr="00F11230">
        <w:rPr>
          <w:rFonts w:ascii="Times New Roman" w:hAnsi="Times New Roman"/>
          <w:b/>
          <w:bCs/>
          <w:lang w:val="en-US" w:eastAsia="zh-CN"/>
        </w:rPr>
        <w:t>Energy Efficient Sub-state</w:t>
      </w:r>
      <w:r w:rsidRPr="00826155">
        <w:rPr>
          <w:rFonts w:ascii="Times New Roman" w:hAnsi="Times New Roman"/>
          <w:b/>
          <w:bCs/>
          <w:lang w:val="en-US" w:eastAsia="zh-CN"/>
        </w:rPr>
        <w:t xml:space="preserve">, further energy efficiency gains for both UE and network can be pursued by </w:t>
      </w:r>
      <w:r w:rsidRPr="008F27E0">
        <w:rPr>
          <w:rFonts w:ascii="Times New Roman" w:hAnsi="Times New Roman"/>
          <w:b/>
          <w:bCs/>
          <w:lang w:val="en-US" w:eastAsia="zh-CN"/>
        </w:rPr>
        <w:t>reducing measurement and reporting, and via UL/DL WUS-based wake-up mechanisms.</w:t>
      </w:r>
      <w:r>
        <w:rPr>
          <w:rFonts w:ascii="Times New Roman" w:eastAsiaTheme="minorEastAsia" w:hAnsi="Times New Roman" w:hint="eastAsia"/>
          <w:b/>
          <w:bCs/>
          <w:lang w:val="en-US" w:eastAsia="zh-CN"/>
        </w:rPr>
        <w:t xml:space="preserve"> </w:t>
      </w:r>
    </w:p>
    <w:p w14:paraId="386969D4" w14:textId="638D175E" w:rsidR="004074A9" w:rsidRPr="004074A9" w:rsidRDefault="004074A9" w:rsidP="004074A9">
      <w:pPr>
        <w:spacing w:before="120" w:after="0"/>
        <w:rPr>
          <w:rFonts w:ascii="Times New Roman" w:eastAsiaTheme="minorEastAsia" w:hAnsi="Times New Roman" w:hint="eastAsia"/>
          <w:b/>
          <w:bCs/>
          <w:lang w:val="en-US" w:eastAsia="zh-CN"/>
        </w:rPr>
      </w:pPr>
      <w:r w:rsidRPr="00AB7E3E">
        <w:rPr>
          <w:rFonts w:ascii="Times New Roman" w:hAnsi="Times New Roman"/>
          <w:b/>
          <w:bCs/>
          <w:lang w:val="en-US" w:eastAsia="zh-CN"/>
        </w:rPr>
        <w:t xml:space="preserve">Observation </w:t>
      </w:r>
      <w:r>
        <w:rPr>
          <w:rFonts w:ascii="Times New Roman" w:eastAsiaTheme="minorEastAsia" w:hAnsi="Times New Roman" w:hint="eastAsia"/>
          <w:b/>
          <w:bCs/>
          <w:lang w:val="en-US" w:eastAsia="zh-CN"/>
        </w:rPr>
        <w:t>3</w:t>
      </w:r>
      <w:r w:rsidRPr="00AB7E3E">
        <w:rPr>
          <w:rFonts w:ascii="Times New Roman" w:hAnsi="Times New Roman" w:hint="eastAsia"/>
          <w:b/>
          <w:bCs/>
          <w:lang w:val="en-US" w:eastAsia="zh-CN"/>
        </w:rPr>
        <w:t>:</w:t>
      </w:r>
      <w:r>
        <w:rPr>
          <w:rFonts w:ascii="Times New Roman" w:hAnsi="Times New Roman" w:hint="eastAsia"/>
          <w:b/>
          <w:bCs/>
          <w:lang w:val="en-US" w:eastAsia="zh-CN"/>
        </w:rPr>
        <w:t xml:space="preserve"> </w:t>
      </w:r>
      <w:r w:rsidRPr="00F25820">
        <w:rPr>
          <w:rFonts w:ascii="Times New Roman" w:hAnsi="Times New Roman"/>
          <w:b/>
          <w:bCs/>
          <w:lang w:val="en-US" w:eastAsia="zh-CN"/>
        </w:rPr>
        <w:t>Due to high UE power consumption and computational overhead, early CSI acquisition for SCell is not supported in 5G-A Release 20 LTM.</w:t>
      </w:r>
    </w:p>
    <w:p w14:paraId="564BE813" w14:textId="4CD8E8D7" w:rsidR="00501C12" w:rsidRPr="00FC0770" w:rsidRDefault="00CD3BDA" w:rsidP="004074A9">
      <w:pPr>
        <w:spacing w:beforeLines="50" w:before="120"/>
        <w:rPr>
          <w:rFonts w:ascii="Times New Roman" w:eastAsiaTheme="minorEastAsia" w:hAnsi="Times New Roman" w:hint="eastAsia"/>
          <w:b/>
          <w:bCs/>
          <w:lang w:val="en-US" w:eastAsia="zh-CN"/>
        </w:rPr>
      </w:pPr>
      <w:r w:rsidRPr="00B17E27">
        <w:rPr>
          <w:rFonts w:ascii="Times New Roman" w:hAnsi="Times New Roman"/>
          <w:b/>
          <w:bCs/>
          <w:lang w:val="en-US" w:eastAsia="zh-CN"/>
        </w:rPr>
        <w:t>Proposal 6: It is proposed to study the support for RACH-less functionality, CG configuration and early CSI acquisition for both PCell and SCell during the transition from Energy Efficient Sub-state to RRC_CONNECTED state.</w:t>
      </w:r>
    </w:p>
    <w:p w14:paraId="63C1005B" w14:textId="77777777" w:rsidR="00CD3BDA" w:rsidRDefault="00CD3BDA" w:rsidP="00CD3BDA">
      <w:pPr>
        <w:rPr>
          <w:rFonts w:ascii="Times New Roman" w:eastAsiaTheme="minorEastAsia" w:hAnsi="Times New Roman"/>
          <w:b/>
          <w:bCs/>
          <w:lang w:val="en-US" w:eastAsia="zh-CN"/>
        </w:rPr>
      </w:pPr>
      <w:r w:rsidRPr="00B17E27">
        <w:rPr>
          <w:rFonts w:ascii="Times New Roman" w:hAnsi="Times New Roman"/>
          <w:b/>
          <w:bCs/>
          <w:lang w:val="en-US" w:eastAsia="zh-CN"/>
        </w:rPr>
        <w:t xml:space="preserve">Proposal </w:t>
      </w:r>
      <w:r>
        <w:rPr>
          <w:rFonts w:ascii="Times New Roman" w:eastAsiaTheme="minorEastAsia" w:hAnsi="Times New Roman" w:hint="eastAsia"/>
          <w:b/>
          <w:bCs/>
          <w:lang w:val="en-US" w:eastAsia="zh-CN"/>
        </w:rPr>
        <w:t>7</w:t>
      </w:r>
      <w:r w:rsidRPr="00B17E27">
        <w:rPr>
          <w:rFonts w:ascii="Times New Roman" w:hAnsi="Times New Roman"/>
          <w:b/>
          <w:bCs/>
          <w:lang w:val="en-US" w:eastAsia="zh-CN"/>
        </w:rPr>
        <w:t>:</w:t>
      </w:r>
      <w:r>
        <w:rPr>
          <w:rFonts w:ascii="Times New Roman" w:eastAsiaTheme="minorEastAsia" w:hAnsi="Times New Roman" w:hint="eastAsia"/>
          <w:b/>
          <w:bCs/>
          <w:lang w:val="en-US" w:eastAsia="zh-CN"/>
        </w:rPr>
        <w:t xml:space="preserve"> Take t</w:t>
      </w:r>
      <w:r w:rsidRPr="0088240E">
        <w:rPr>
          <w:rFonts w:ascii="Times New Roman" w:eastAsiaTheme="minorEastAsia" w:hAnsi="Times New Roman"/>
          <w:b/>
          <w:bCs/>
          <w:lang w:val="en-US" w:eastAsia="zh-CN"/>
        </w:rPr>
        <w:t>able 1 as baseline and capture it in TR</w:t>
      </w:r>
      <w:r>
        <w:rPr>
          <w:rFonts w:ascii="Times New Roman" w:eastAsiaTheme="minorEastAsia" w:hAnsi="Times New Roman" w:hint="eastAsia"/>
          <w:b/>
          <w:bCs/>
          <w:lang w:val="en-US" w:eastAsia="zh-CN"/>
        </w:rPr>
        <w:t>:</w:t>
      </w:r>
    </w:p>
    <w:p w14:paraId="7E378D61" w14:textId="77777777" w:rsidR="00CD3BDA" w:rsidRPr="00C11E31" w:rsidRDefault="00CD3BDA" w:rsidP="00CD3BDA">
      <w:pPr>
        <w:spacing w:before="120" w:afterLines="50" w:after="120"/>
        <w:jc w:val="center"/>
        <w:rPr>
          <w:rFonts w:ascii="Times New Roman" w:hAnsi="Times New Roman"/>
          <w:b/>
          <w:bCs/>
          <w:lang w:val="en-US" w:eastAsia="zh-CN"/>
        </w:rPr>
      </w:pPr>
      <w:r w:rsidRPr="00C11E31">
        <w:rPr>
          <w:rFonts w:ascii="Times New Roman" w:hAnsi="Times New Roman"/>
          <w:b/>
          <w:bCs/>
          <w:lang w:val="en-US" w:eastAsia="zh-CN"/>
        </w:rPr>
        <w:t xml:space="preserve">Table 1: Comparison of </w:t>
      </w:r>
      <w:r w:rsidRPr="00DA0471">
        <w:rPr>
          <w:rFonts w:ascii="Times New Roman" w:hAnsi="Times New Roman"/>
          <w:b/>
          <w:bCs/>
          <w:lang w:val="en-US" w:eastAsia="zh-CN"/>
        </w:rPr>
        <w:t>RRC_INACTIVE</w:t>
      </w:r>
      <w:r w:rsidRPr="00C11E31">
        <w:rPr>
          <w:rFonts w:ascii="Times New Roman" w:hAnsi="Times New Roman"/>
          <w:b/>
          <w:bCs/>
          <w:lang w:val="en-US" w:eastAsia="zh-CN"/>
        </w:rPr>
        <w:t>/</w:t>
      </w:r>
      <w:r w:rsidRPr="0070138A">
        <w:rPr>
          <w:rFonts w:ascii="Times New Roman" w:hAnsi="Times New Roman"/>
          <w:b/>
          <w:bCs/>
          <w:lang w:val="en-US" w:eastAsia="zh-CN"/>
        </w:rPr>
        <w:t xml:space="preserve">Energy Efficient </w:t>
      </w:r>
      <w:r w:rsidRPr="00F464AB">
        <w:rPr>
          <w:rFonts w:ascii="Times New Roman" w:hAnsi="Times New Roman"/>
          <w:b/>
          <w:bCs/>
          <w:lang w:val="en-US" w:eastAsia="zh-CN"/>
        </w:rPr>
        <w:t>Sub</w:t>
      </w:r>
      <w:r w:rsidRPr="0070138A">
        <w:rPr>
          <w:rFonts w:ascii="Times New Roman" w:hAnsi="Times New Roman"/>
          <w:b/>
          <w:bCs/>
          <w:lang w:val="en-US" w:eastAsia="zh-CN"/>
        </w:rPr>
        <w:t>-state</w:t>
      </w:r>
      <w:r w:rsidRPr="00C11E31">
        <w:rPr>
          <w:rFonts w:ascii="Times New Roman" w:hAnsi="Times New Roman"/>
          <w:b/>
          <w:bCs/>
          <w:lang w:val="en-US" w:eastAsia="zh-CN"/>
        </w:rPr>
        <w:t xml:space="preserve"> Characteristics</w:t>
      </w:r>
    </w:p>
    <w:tbl>
      <w:tblPr>
        <w:tblStyle w:val="af4"/>
        <w:tblW w:w="0" w:type="auto"/>
        <w:jc w:val="center"/>
        <w:tblLook w:val="04A0" w:firstRow="1" w:lastRow="0" w:firstColumn="1" w:lastColumn="0" w:noHBand="0" w:noVBand="1"/>
      </w:tblPr>
      <w:tblGrid>
        <w:gridCol w:w="2410"/>
        <w:gridCol w:w="2552"/>
        <w:gridCol w:w="4252"/>
      </w:tblGrid>
      <w:tr w:rsidR="00CD3BDA" w14:paraId="2D67B96F" w14:textId="77777777" w:rsidTr="002C57E3">
        <w:trPr>
          <w:jc w:val="center"/>
        </w:trPr>
        <w:tc>
          <w:tcPr>
            <w:tcW w:w="2410" w:type="dxa"/>
          </w:tcPr>
          <w:p w14:paraId="3437B8C7" w14:textId="77777777" w:rsidR="00CD3BDA" w:rsidRPr="001F6322" w:rsidRDefault="00CD3BDA" w:rsidP="002C57E3">
            <w:pPr>
              <w:spacing w:before="120" w:after="0"/>
              <w:rPr>
                <w:rFonts w:ascii="Times New Roman" w:hAnsi="Times New Roman"/>
                <w:b/>
                <w:bCs/>
                <w:lang w:val="en-US" w:eastAsia="zh-CN"/>
              </w:rPr>
            </w:pPr>
            <w:r w:rsidRPr="001F6322">
              <w:rPr>
                <w:rFonts w:ascii="Times New Roman" w:hAnsi="Times New Roman"/>
                <w:b/>
                <w:bCs/>
                <w:lang w:val="en-US" w:eastAsia="zh-CN"/>
              </w:rPr>
              <w:t>Feature</w:t>
            </w:r>
          </w:p>
        </w:tc>
        <w:tc>
          <w:tcPr>
            <w:tcW w:w="2552" w:type="dxa"/>
          </w:tcPr>
          <w:p w14:paraId="58B86B8E" w14:textId="77777777" w:rsidR="00CD3BDA" w:rsidRPr="001F6322" w:rsidRDefault="00CD3BDA" w:rsidP="002C57E3">
            <w:pPr>
              <w:spacing w:before="120" w:after="0"/>
              <w:rPr>
                <w:rFonts w:ascii="Times New Roman" w:hAnsi="Times New Roman"/>
                <w:b/>
                <w:bCs/>
                <w:lang w:val="en-US" w:eastAsia="zh-CN"/>
              </w:rPr>
            </w:pPr>
            <w:r w:rsidRPr="001F6322">
              <w:rPr>
                <w:rFonts w:ascii="Times New Roman" w:hAnsi="Times New Roman"/>
                <w:b/>
                <w:bCs/>
                <w:lang w:eastAsia="zh-CN"/>
              </w:rPr>
              <w:t>RRC_INACTIVE</w:t>
            </w:r>
          </w:p>
        </w:tc>
        <w:tc>
          <w:tcPr>
            <w:tcW w:w="4252" w:type="dxa"/>
          </w:tcPr>
          <w:p w14:paraId="36030871" w14:textId="77777777" w:rsidR="00CD3BDA" w:rsidRPr="001F6322" w:rsidRDefault="00CD3BDA" w:rsidP="002C57E3">
            <w:pPr>
              <w:spacing w:before="120" w:after="0"/>
              <w:rPr>
                <w:rFonts w:ascii="Times New Roman" w:hAnsi="Times New Roman"/>
                <w:b/>
                <w:bCs/>
                <w:lang w:val="en-US" w:eastAsia="zh-CN"/>
              </w:rPr>
            </w:pPr>
            <w:r w:rsidRPr="002A38A0">
              <w:rPr>
                <w:rFonts w:ascii="Times New Roman" w:hAnsi="Times New Roman"/>
                <w:b/>
                <w:bCs/>
                <w:lang w:val="en-US" w:eastAsia="zh-CN"/>
              </w:rPr>
              <w:t>Energy Efficient Sub-state</w:t>
            </w:r>
          </w:p>
        </w:tc>
      </w:tr>
      <w:tr w:rsidR="00CD3BDA" w14:paraId="570A5D4E" w14:textId="77777777" w:rsidTr="002C57E3">
        <w:trPr>
          <w:jc w:val="center"/>
        </w:trPr>
        <w:tc>
          <w:tcPr>
            <w:tcW w:w="2410" w:type="dxa"/>
          </w:tcPr>
          <w:p w14:paraId="7F419DC1" w14:textId="77777777" w:rsidR="00CD3BDA" w:rsidRDefault="00CD3BDA" w:rsidP="002C57E3">
            <w:pPr>
              <w:spacing w:before="120" w:after="0"/>
              <w:rPr>
                <w:rFonts w:ascii="Times New Roman" w:hAnsi="Times New Roman"/>
                <w:lang w:val="en-US" w:eastAsia="zh-CN"/>
              </w:rPr>
            </w:pPr>
            <w:r w:rsidRPr="001F6322">
              <w:rPr>
                <w:rFonts w:ascii="Times New Roman" w:hAnsi="Times New Roman"/>
                <w:lang w:eastAsia="zh-CN"/>
              </w:rPr>
              <w:t>UE Context</w:t>
            </w:r>
          </w:p>
        </w:tc>
        <w:tc>
          <w:tcPr>
            <w:tcW w:w="2552" w:type="dxa"/>
          </w:tcPr>
          <w:p w14:paraId="134DEB6E" w14:textId="77777777" w:rsidR="00CD3BDA" w:rsidRPr="001F6322" w:rsidRDefault="00CD3BDA" w:rsidP="002C57E3">
            <w:pPr>
              <w:spacing w:before="120" w:after="0"/>
              <w:rPr>
                <w:rFonts w:ascii="Times New Roman" w:hAnsi="Times New Roman"/>
                <w:lang w:val="en-US" w:eastAsia="zh-CN"/>
              </w:rPr>
            </w:pPr>
            <w:r w:rsidRPr="001F6322">
              <w:rPr>
                <w:rFonts w:ascii="Times New Roman" w:hAnsi="Times New Roman"/>
                <w:lang w:eastAsia="zh-CN"/>
              </w:rPr>
              <w:t>Stored in last serving gNB</w:t>
            </w:r>
          </w:p>
        </w:tc>
        <w:tc>
          <w:tcPr>
            <w:tcW w:w="4252" w:type="dxa"/>
          </w:tcPr>
          <w:p w14:paraId="2F4D873F" w14:textId="77777777" w:rsidR="00CD3BDA" w:rsidRPr="00FE6B4D" w:rsidRDefault="00CD3BDA" w:rsidP="002C57E3">
            <w:pPr>
              <w:spacing w:before="120" w:after="0"/>
              <w:rPr>
                <w:rFonts w:ascii="Times New Roman" w:hAnsi="Times New Roman"/>
                <w:lang w:val="en-US" w:eastAsia="zh-CN"/>
              </w:rPr>
            </w:pPr>
            <w:r w:rsidRPr="00FE6B4D">
              <w:rPr>
                <w:rFonts w:ascii="Times New Roman" w:hAnsi="Times New Roman"/>
                <w:lang w:val="en-US" w:eastAsia="zh-CN"/>
              </w:rPr>
              <w:t>Conservative: Stored in all gNBs within pre-configured area</w:t>
            </w:r>
          </w:p>
          <w:p w14:paraId="4C4A3CC6" w14:textId="77777777" w:rsidR="00CD3BDA" w:rsidRDefault="00CD3BDA" w:rsidP="002C57E3">
            <w:pPr>
              <w:spacing w:before="120" w:after="0"/>
              <w:rPr>
                <w:rFonts w:ascii="Times New Roman" w:hAnsi="Times New Roman"/>
                <w:lang w:val="en-US" w:eastAsia="zh-CN"/>
              </w:rPr>
            </w:pPr>
            <w:r w:rsidRPr="00FE6B4D">
              <w:rPr>
                <w:rFonts w:ascii="Times New Roman" w:hAnsi="Times New Roman"/>
                <w:lang w:val="en-US" w:eastAsia="zh-CN"/>
              </w:rPr>
              <w:t>(Other overhead-friendly solutions to be studied)</w:t>
            </w:r>
          </w:p>
        </w:tc>
      </w:tr>
      <w:tr w:rsidR="00CD3BDA" w14:paraId="6688E281" w14:textId="77777777" w:rsidTr="002C57E3">
        <w:trPr>
          <w:jc w:val="center"/>
        </w:trPr>
        <w:tc>
          <w:tcPr>
            <w:tcW w:w="2410" w:type="dxa"/>
          </w:tcPr>
          <w:p w14:paraId="43AA7052" w14:textId="77777777" w:rsidR="00CD3BDA" w:rsidRDefault="00CD3BDA" w:rsidP="002C57E3">
            <w:pPr>
              <w:spacing w:before="120" w:after="0"/>
              <w:rPr>
                <w:rFonts w:ascii="Times New Roman" w:hAnsi="Times New Roman"/>
                <w:lang w:val="en-US" w:eastAsia="zh-CN"/>
              </w:rPr>
            </w:pPr>
            <w:r w:rsidRPr="002D7922">
              <w:rPr>
                <w:rFonts w:ascii="Times New Roman" w:hAnsi="Times New Roman"/>
                <w:lang w:eastAsia="zh-CN"/>
              </w:rPr>
              <w:t>UE ID</w:t>
            </w:r>
          </w:p>
        </w:tc>
        <w:tc>
          <w:tcPr>
            <w:tcW w:w="2552" w:type="dxa"/>
          </w:tcPr>
          <w:p w14:paraId="7CA3E4B5" w14:textId="77777777" w:rsidR="00CD3BDA" w:rsidRDefault="00CD3BDA" w:rsidP="002C57E3">
            <w:pPr>
              <w:spacing w:before="120" w:after="0"/>
              <w:rPr>
                <w:rFonts w:ascii="Times New Roman" w:hAnsi="Times New Roman"/>
                <w:lang w:val="en-US" w:eastAsia="zh-CN"/>
              </w:rPr>
            </w:pPr>
            <w:r w:rsidRPr="002D7922">
              <w:rPr>
                <w:rFonts w:ascii="Times New Roman" w:hAnsi="Times New Roman"/>
                <w:lang w:val="en-US" w:eastAsia="zh-CN"/>
              </w:rPr>
              <w:t>I-RNTI</w:t>
            </w:r>
          </w:p>
        </w:tc>
        <w:tc>
          <w:tcPr>
            <w:tcW w:w="4252" w:type="dxa"/>
          </w:tcPr>
          <w:p w14:paraId="3689FBAD" w14:textId="77777777" w:rsidR="00CD3BDA" w:rsidRDefault="00CD3BDA" w:rsidP="002C57E3">
            <w:pPr>
              <w:spacing w:before="120" w:after="0"/>
              <w:rPr>
                <w:rFonts w:ascii="Times New Roman" w:hAnsi="Times New Roman"/>
                <w:lang w:val="en-US" w:eastAsia="zh-CN"/>
              </w:rPr>
            </w:pPr>
            <w:r>
              <w:rPr>
                <w:rFonts w:ascii="Times New Roman" w:hAnsi="Times New Roman" w:hint="eastAsia"/>
                <w:lang w:eastAsia="zh-CN"/>
              </w:rPr>
              <w:t>WUS</w:t>
            </w:r>
          </w:p>
        </w:tc>
      </w:tr>
      <w:tr w:rsidR="00CD3BDA" w14:paraId="5E2754EC" w14:textId="77777777" w:rsidTr="002C57E3">
        <w:trPr>
          <w:jc w:val="center"/>
        </w:trPr>
        <w:tc>
          <w:tcPr>
            <w:tcW w:w="2410" w:type="dxa"/>
          </w:tcPr>
          <w:p w14:paraId="2C6653B8" w14:textId="77777777" w:rsidR="00CD3BDA" w:rsidRDefault="00CD3BDA" w:rsidP="002C57E3">
            <w:pPr>
              <w:spacing w:before="120" w:after="0"/>
              <w:rPr>
                <w:rFonts w:ascii="Times New Roman" w:hAnsi="Times New Roman"/>
                <w:lang w:val="en-US" w:eastAsia="zh-CN"/>
              </w:rPr>
            </w:pPr>
            <w:r>
              <w:rPr>
                <w:rFonts w:ascii="Times New Roman" w:hAnsi="Times New Roman" w:hint="eastAsia"/>
                <w:lang w:eastAsia="zh-CN"/>
              </w:rPr>
              <w:t>C</w:t>
            </w:r>
            <w:r w:rsidRPr="002D7922">
              <w:rPr>
                <w:rFonts w:ascii="Times New Roman" w:hAnsi="Times New Roman"/>
                <w:lang w:eastAsia="zh-CN"/>
              </w:rPr>
              <w:t>P</w:t>
            </w:r>
            <w:r>
              <w:rPr>
                <w:rFonts w:ascii="Times New Roman" w:hAnsi="Times New Roman" w:hint="eastAsia"/>
                <w:lang w:eastAsia="zh-CN"/>
              </w:rPr>
              <w:t xml:space="preserve"> </w:t>
            </w:r>
            <w:r w:rsidRPr="002D7922">
              <w:rPr>
                <w:rFonts w:ascii="Times New Roman" w:hAnsi="Times New Roman"/>
                <w:lang w:eastAsia="zh-CN"/>
              </w:rPr>
              <w:t>Latency</w:t>
            </w:r>
          </w:p>
        </w:tc>
        <w:tc>
          <w:tcPr>
            <w:tcW w:w="2552" w:type="dxa"/>
          </w:tcPr>
          <w:p w14:paraId="6CA6800D" w14:textId="77777777" w:rsidR="00CD3BDA" w:rsidRDefault="00CD3BDA" w:rsidP="002C57E3">
            <w:pPr>
              <w:spacing w:before="120" w:after="0"/>
              <w:rPr>
                <w:rFonts w:ascii="Times New Roman" w:hAnsi="Times New Roman"/>
                <w:lang w:val="en-US" w:eastAsia="zh-CN"/>
              </w:rPr>
            </w:pPr>
            <w:r w:rsidRPr="000951AD">
              <w:rPr>
                <w:rFonts w:ascii="Times New Roman" w:hAnsi="Times New Roman"/>
                <w:lang w:eastAsia="zh-CN"/>
              </w:rPr>
              <w:t>Medium</w:t>
            </w:r>
          </w:p>
        </w:tc>
        <w:tc>
          <w:tcPr>
            <w:tcW w:w="4252" w:type="dxa"/>
          </w:tcPr>
          <w:p w14:paraId="4A8B5421" w14:textId="77777777" w:rsidR="00CD3BDA" w:rsidRDefault="00CD3BDA" w:rsidP="002C57E3">
            <w:pPr>
              <w:spacing w:before="120" w:after="0"/>
              <w:rPr>
                <w:rFonts w:ascii="Times New Roman" w:hAnsi="Times New Roman"/>
                <w:lang w:val="en-US" w:eastAsia="zh-CN"/>
              </w:rPr>
            </w:pPr>
            <w:r>
              <w:rPr>
                <w:rFonts w:ascii="Times New Roman" w:eastAsiaTheme="minorEastAsia" w:hAnsi="Times New Roman" w:hint="eastAsia"/>
                <w:lang w:eastAsia="zh-CN"/>
              </w:rPr>
              <w:t>L</w:t>
            </w:r>
            <w:r w:rsidRPr="000951AD">
              <w:rPr>
                <w:rFonts w:ascii="Times New Roman" w:hAnsi="Times New Roman"/>
                <w:lang w:eastAsia="zh-CN"/>
              </w:rPr>
              <w:t>ow</w:t>
            </w:r>
          </w:p>
        </w:tc>
      </w:tr>
      <w:tr w:rsidR="00CD3BDA" w14:paraId="56C3FBDE" w14:textId="77777777" w:rsidTr="002C57E3">
        <w:trPr>
          <w:jc w:val="center"/>
        </w:trPr>
        <w:tc>
          <w:tcPr>
            <w:tcW w:w="2410" w:type="dxa"/>
          </w:tcPr>
          <w:p w14:paraId="25F1C0E5" w14:textId="77777777" w:rsidR="00CD3BDA" w:rsidRPr="007A2B2B" w:rsidRDefault="00CD3BDA" w:rsidP="002C57E3">
            <w:pPr>
              <w:spacing w:before="120" w:after="0"/>
              <w:rPr>
                <w:rFonts w:ascii="Times New Roman" w:hAnsi="Times New Roman"/>
                <w:lang w:val="en-US" w:eastAsia="zh-CN"/>
              </w:rPr>
            </w:pPr>
            <w:r w:rsidRPr="007A2B2B">
              <w:rPr>
                <w:rFonts w:ascii="Times New Roman" w:hAnsi="Times New Roman"/>
                <w:lang w:eastAsia="zh-CN"/>
              </w:rPr>
              <w:t>UE Power Consumption</w:t>
            </w:r>
          </w:p>
        </w:tc>
        <w:tc>
          <w:tcPr>
            <w:tcW w:w="2552" w:type="dxa"/>
          </w:tcPr>
          <w:p w14:paraId="4681DEE4" w14:textId="77777777" w:rsidR="00CD3BDA" w:rsidRPr="007A2B2B" w:rsidRDefault="00CD3BDA" w:rsidP="002C57E3">
            <w:pPr>
              <w:spacing w:before="120" w:after="0"/>
              <w:rPr>
                <w:rFonts w:ascii="Times New Roman" w:hAnsi="Times New Roman"/>
                <w:lang w:val="en-US" w:eastAsia="zh-CN"/>
              </w:rPr>
            </w:pPr>
            <w:r w:rsidRPr="007A2B2B">
              <w:rPr>
                <w:rFonts w:ascii="Times New Roman" w:hAnsi="Times New Roman"/>
                <w:lang w:eastAsia="zh-CN"/>
              </w:rPr>
              <w:t>Low</w:t>
            </w:r>
          </w:p>
        </w:tc>
        <w:tc>
          <w:tcPr>
            <w:tcW w:w="4252" w:type="dxa"/>
          </w:tcPr>
          <w:p w14:paraId="7F50B886" w14:textId="77777777" w:rsidR="00CD3BDA" w:rsidRPr="007A2B2B" w:rsidRDefault="00CD3BDA" w:rsidP="002C57E3">
            <w:pPr>
              <w:spacing w:before="120" w:after="0"/>
              <w:rPr>
                <w:rFonts w:ascii="Times New Roman" w:hAnsi="Times New Roman"/>
                <w:lang w:val="en-US" w:eastAsia="zh-CN"/>
              </w:rPr>
            </w:pPr>
            <w:r w:rsidRPr="007A2B2B">
              <w:rPr>
                <w:rFonts w:ascii="Times New Roman" w:hAnsi="Times New Roman"/>
                <w:lang w:eastAsia="zh-CN"/>
              </w:rPr>
              <w:t>Low</w:t>
            </w:r>
          </w:p>
        </w:tc>
      </w:tr>
      <w:tr w:rsidR="00CD3BDA" w14:paraId="38CC3335" w14:textId="77777777" w:rsidTr="002C57E3">
        <w:trPr>
          <w:jc w:val="center"/>
        </w:trPr>
        <w:tc>
          <w:tcPr>
            <w:tcW w:w="2410" w:type="dxa"/>
          </w:tcPr>
          <w:p w14:paraId="37A251FC" w14:textId="77777777" w:rsidR="00CD3BDA" w:rsidRPr="007A2B2B" w:rsidRDefault="00CD3BDA" w:rsidP="002C57E3">
            <w:pPr>
              <w:spacing w:before="120" w:after="0"/>
              <w:rPr>
                <w:rFonts w:ascii="Times New Roman" w:hAnsi="Times New Roman"/>
                <w:lang w:val="en-US" w:eastAsia="zh-CN"/>
              </w:rPr>
            </w:pPr>
            <w:r w:rsidRPr="007A2B2B">
              <w:rPr>
                <w:rFonts w:ascii="Times New Roman" w:hAnsi="Times New Roman"/>
                <w:lang w:eastAsia="zh-CN"/>
              </w:rPr>
              <w:t>Paging</w:t>
            </w:r>
          </w:p>
        </w:tc>
        <w:tc>
          <w:tcPr>
            <w:tcW w:w="2552" w:type="dxa"/>
          </w:tcPr>
          <w:p w14:paraId="692FFE52" w14:textId="77777777" w:rsidR="00CD3BDA" w:rsidRPr="00C3756B" w:rsidRDefault="00CD3BDA" w:rsidP="002C57E3">
            <w:pPr>
              <w:spacing w:before="120" w:after="0"/>
              <w:rPr>
                <w:rFonts w:ascii="Times New Roman" w:eastAsiaTheme="minorEastAsia" w:hAnsi="Times New Roman"/>
                <w:lang w:val="en-US" w:eastAsia="zh-CN"/>
              </w:rPr>
            </w:pPr>
            <w:r w:rsidRPr="007A2B2B">
              <w:rPr>
                <w:rFonts w:ascii="Times New Roman" w:hAnsi="Times New Roman"/>
                <w:lang w:eastAsia="zh-CN"/>
              </w:rPr>
              <w:t>RNA</w:t>
            </w:r>
            <w:r>
              <w:rPr>
                <w:rFonts w:ascii="Times New Roman" w:eastAsiaTheme="minorEastAsia" w:hAnsi="Times New Roman" w:hint="eastAsia"/>
                <w:lang w:eastAsia="zh-CN"/>
              </w:rPr>
              <w:t xml:space="preserve"> </w:t>
            </w:r>
            <w:r w:rsidRPr="007A2B2B">
              <w:rPr>
                <w:rFonts w:ascii="Times New Roman" w:hAnsi="Times New Roman"/>
                <w:lang w:eastAsia="zh-CN"/>
              </w:rPr>
              <w:t>based</w:t>
            </w:r>
            <w:r>
              <w:rPr>
                <w:rFonts w:ascii="Times New Roman" w:eastAsiaTheme="minorEastAsia" w:hAnsi="Times New Roman" w:hint="eastAsia"/>
                <w:lang w:eastAsia="zh-CN"/>
              </w:rPr>
              <w:t xml:space="preserve"> paging message</w:t>
            </w:r>
          </w:p>
        </w:tc>
        <w:tc>
          <w:tcPr>
            <w:tcW w:w="4252" w:type="dxa"/>
          </w:tcPr>
          <w:p w14:paraId="713C7E75" w14:textId="77777777" w:rsidR="00CD3BDA" w:rsidRPr="00CB6577" w:rsidRDefault="00CD3BDA" w:rsidP="002C57E3">
            <w:pPr>
              <w:spacing w:before="120" w:after="0"/>
              <w:rPr>
                <w:rFonts w:ascii="Times New Roman" w:eastAsiaTheme="minorEastAsia" w:hAnsi="Times New Roman"/>
                <w:lang w:eastAsia="zh-CN"/>
              </w:rPr>
            </w:pPr>
            <w:r w:rsidRPr="00C56202">
              <w:rPr>
                <w:rFonts w:ascii="Times New Roman" w:hAnsi="Times New Roman"/>
                <w:lang w:eastAsia="zh-CN"/>
              </w:rPr>
              <w:t>Cell</w:t>
            </w:r>
            <w:r w:rsidRPr="00A60E7F">
              <w:rPr>
                <w:rFonts w:ascii="Times New Roman" w:hAnsi="Times New Roman"/>
                <w:lang w:eastAsia="zh-CN"/>
              </w:rPr>
              <w:t>-</w:t>
            </w:r>
            <w:r w:rsidRPr="00A60E7F">
              <w:rPr>
                <w:rFonts w:ascii="Times New Roman" w:eastAsiaTheme="minorEastAsia" w:hAnsi="Times New Roman"/>
                <w:lang w:eastAsia="zh-CN"/>
              </w:rPr>
              <w:t>list</w:t>
            </w:r>
            <w:r w:rsidRPr="007A2B2B">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based </w:t>
            </w:r>
            <w:r w:rsidRPr="007A2B2B">
              <w:rPr>
                <w:rFonts w:ascii="Times New Roman" w:eastAsiaTheme="minorEastAsia" w:hAnsi="Times New Roman" w:hint="eastAsia"/>
                <w:lang w:eastAsia="zh-CN"/>
              </w:rPr>
              <w:t>WUS</w:t>
            </w:r>
          </w:p>
        </w:tc>
      </w:tr>
      <w:tr w:rsidR="00CD3BDA" w14:paraId="5B56A31F" w14:textId="77777777" w:rsidTr="002C57E3">
        <w:trPr>
          <w:jc w:val="center"/>
        </w:trPr>
        <w:tc>
          <w:tcPr>
            <w:tcW w:w="2410" w:type="dxa"/>
          </w:tcPr>
          <w:p w14:paraId="0CD556E4" w14:textId="77777777" w:rsidR="00CD3BDA" w:rsidRDefault="00CD3BDA" w:rsidP="002C57E3">
            <w:pPr>
              <w:spacing w:before="120" w:after="0"/>
              <w:rPr>
                <w:rFonts w:ascii="Times New Roman" w:hAnsi="Times New Roman"/>
                <w:lang w:val="en-US" w:eastAsia="zh-CN"/>
              </w:rPr>
            </w:pPr>
            <w:r w:rsidRPr="00C56202">
              <w:rPr>
                <w:rFonts w:ascii="Times New Roman" w:hAnsi="Times New Roman"/>
                <w:lang w:eastAsia="zh-CN"/>
              </w:rPr>
              <w:t>Mobility Handling</w:t>
            </w:r>
          </w:p>
        </w:tc>
        <w:tc>
          <w:tcPr>
            <w:tcW w:w="2552" w:type="dxa"/>
          </w:tcPr>
          <w:p w14:paraId="6F732C1C" w14:textId="77777777" w:rsidR="00CD3BDA" w:rsidRDefault="00CD3BDA" w:rsidP="002C57E3">
            <w:pPr>
              <w:spacing w:before="120" w:after="0"/>
              <w:rPr>
                <w:rFonts w:ascii="Times New Roman" w:hAnsi="Times New Roman"/>
                <w:lang w:val="en-US" w:eastAsia="zh-CN"/>
              </w:rPr>
            </w:pPr>
            <w:r>
              <w:rPr>
                <w:rFonts w:ascii="Times New Roman" w:hAnsi="Times New Roman" w:hint="eastAsia"/>
                <w:lang w:eastAsia="zh-CN"/>
              </w:rPr>
              <w:t>cell</w:t>
            </w:r>
            <w:r w:rsidRPr="003E6329">
              <w:rPr>
                <w:rFonts w:ascii="Times New Roman" w:hAnsi="Times New Roman"/>
                <w:lang w:eastAsia="zh-CN"/>
              </w:rPr>
              <w:t xml:space="preserve"> reselection</w:t>
            </w:r>
          </w:p>
        </w:tc>
        <w:tc>
          <w:tcPr>
            <w:tcW w:w="4252" w:type="dxa"/>
          </w:tcPr>
          <w:p w14:paraId="307032B9" w14:textId="77777777" w:rsidR="00CD3BDA" w:rsidRDefault="00CD3BDA" w:rsidP="002C57E3">
            <w:pPr>
              <w:spacing w:before="120" w:after="0"/>
              <w:rPr>
                <w:rFonts w:ascii="Times New Roman" w:hAnsi="Times New Roman"/>
                <w:lang w:val="en-US" w:eastAsia="zh-CN"/>
              </w:rPr>
            </w:pPr>
            <w:r w:rsidRPr="00795EB4">
              <w:rPr>
                <w:rFonts w:ascii="Times New Roman" w:eastAsiaTheme="minorEastAsia" w:hAnsi="Times New Roman" w:hint="eastAsia"/>
                <w:lang w:val="en-US" w:eastAsia="zh-CN"/>
              </w:rPr>
              <w:t>UE-based mobility</w:t>
            </w:r>
            <w:r w:rsidRPr="00795EB4">
              <w:rPr>
                <w:rFonts w:ascii="Times New Roman" w:hAnsi="Times New Roman"/>
                <w:lang w:val="en-US" w:eastAsia="zh-CN"/>
              </w:rPr>
              <w:t>(cell reselection or conditional reselection similar to C-LTM)</w:t>
            </w:r>
          </w:p>
        </w:tc>
      </w:tr>
    </w:tbl>
    <w:p w14:paraId="25BCB3C8" w14:textId="77777777" w:rsidR="00CD3BDA" w:rsidRPr="00D24CD9" w:rsidRDefault="00CD3BDA" w:rsidP="00CD3BDA">
      <w:pPr>
        <w:rPr>
          <w:rFonts w:ascii="Times New Roman" w:eastAsiaTheme="minorEastAsia" w:hAnsi="Times New Roman"/>
          <w:lang w:eastAsia="zh-CN"/>
        </w:rPr>
      </w:pPr>
    </w:p>
    <w:p w14:paraId="2BB673D4" w14:textId="77777777" w:rsidR="00501C12" w:rsidRPr="00CD3BDA" w:rsidRDefault="00501C12" w:rsidP="00501C12">
      <w:pPr>
        <w:tabs>
          <w:tab w:val="left" w:pos="420"/>
        </w:tabs>
        <w:rPr>
          <w:rFonts w:ascii="Times New Roman" w:hAnsi="Times New Roman"/>
          <w:b/>
          <w:bCs/>
          <w:lang w:eastAsia="zh-CN" w:bidi="ar"/>
        </w:rPr>
      </w:pPr>
    </w:p>
    <w:p w14:paraId="6C3D9162" w14:textId="77777777" w:rsidR="00501C12" w:rsidRDefault="00501C12" w:rsidP="00501C12">
      <w:pPr>
        <w:tabs>
          <w:tab w:val="left" w:pos="420"/>
        </w:tabs>
        <w:rPr>
          <w:rFonts w:ascii="Times New Roman" w:hAnsi="Times New Roman"/>
          <w:b/>
          <w:bCs/>
          <w:lang w:val="en-US" w:eastAsia="zh-CN" w:bidi="ar"/>
        </w:rPr>
      </w:pPr>
    </w:p>
    <w:p w14:paraId="2BDFB0F0" w14:textId="77777777" w:rsidR="00501C12" w:rsidRPr="00A57D28" w:rsidRDefault="00501C12" w:rsidP="00501C12">
      <w:pPr>
        <w:tabs>
          <w:tab w:val="left" w:pos="420"/>
        </w:tabs>
        <w:rPr>
          <w:rFonts w:ascii="Times New Roman" w:eastAsiaTheme="minorEastAsia" w:hAnsi="Times New Roman" w:hint="eastAsia"/>
          <w:b/>
          <w:bCs/>
          <w:lang w:val="en-US" w:eastAsia="zh-CN" w:bidi="ar"/>
        </w:rPr>
      </w:pPr>
    </w:p>
    <w:p w14:paraId="148A6BA0" w14:textId="77777777" w:rsidR="002308D5" w:rsidRPr="00A67B6F" w:rsidRDefault="00501C12">
      <w:pPr>
        <w:pStyle w:val="1"/>
        <w:rPr>
          <w:rFonts w:ascii="Times New Roman" w:hAnsi="Times New Roman"/>
        </w:rPr>
      </w:pPr>
      <w:r w:rsidRPr="00A67B6F">
        <w:rPr>
          <w:rFonts w:ascii="Times New Roman" w:hAnsi="Times New Roman"/>
        </w:rPr>
        <w:lastRenderedPageBreak/>
        <w:t>References</w:t>
      </w:r>
      <w:bookmarkEnd w:id="8"/>
      <w:bookmarkEnd w:id="9"/>
    </w:p>
    <w:p w14:paraId="148A6BA1" w14:textId="31BA1DA3" w:rsidR="002308D5" w:rsidRPr="00A67B6F" w:rsidRDefault="00CC6B08">
      <w:pPr>
        <w:numPr>
          <w:ilvl w:val="0"/>
          <w:numId w:val="16"/>
        </w:numPr>
        <w:overflowPunct w:val="0"/>
        <w:autoSpaceDE w:val="0"/>
        <w:autoSpaceDN w:val="0"/>
        <w:adjustRightInd w:val="0"/>
        <w:textAlignment w:val="baseline"/>
        <w:rPr>
          <w:rFonts w:ascii="Times New Roman" w:hAnsi="Times New Roman"/>
        </w:rPr>
      </w:pPr>
      <w:r w:rsidRPr="00CC6B08">
        <w:rPr>
          <w:rFonts w:ascii="Times New Roman" w:hAnsi="Times New Roman"/>
        </w:rPr>
        <w:t>Report of 3GPP TSG RAN WG2 meeting #131bis, Prague, Czech Republic</w:t>
      </w:r>
      <w:r>
        <w:rPr>
          <w:rFonts w:ascii="Times New Roman" w:eastAsiaTheme="minorEastAsia" w:hAnsi="Times New Roman" w:hint="eastAsia"/>
          <w:lang w:eastAsia="zh-CN"/>
        </w:rPr>
        <w:t>.</w:t>
      </w:r>
    </w:p>
    <w:p w14:paraId="148A6BA2" w14:textId="77777777" w:rsidR="002308D5" w:rsidRPr="00A67B6F" w:rsidRDefault="002308D5">
      <w:pPr>
        <w:tabs>
          <w:tab w:val="left" w:pos="6202"/>
        </w:tabs>
        <w:rPr>
          <w:rFonts w:ascii="Times New Roman" w:hAnsi="Times New Roman"/>
          <w:lang w:eastAsia="zh-CN"/>
        </w:rPr>
      </w:pPr>
    </w:p>
    <w:sectPr w:rsidR="002308D5" w:rsidRPr="00A67B6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6DC8" w14:textId="77777777" w:rsidR="00EB6D9A" w:rsidRDefault="00EB6D9A">
      <w:pPr>
        <w:spacing w:after="0"/>
      </w:pPr>
      <w:r>
        <w:separator/>
      </w:r>
    </w:p>
  </w:endnote>
  <w:endnote w:type="continuationSeparator" w:id="0">
    <w:p w14:paraId="331B3142" w14:textId="77777777" w:rsidR="00EB6D9A" w:rsidRDefault="00EB6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5D71A" w14:textId="77777777" w:rsidR="00EB6D9A" w:rsidRDefault="00EB6D9A">
      <w:pPr>
        <w:spacing w:after="0"/>
      </w:pPr>
      <w:r>
        <w:separator/>
      </w:r>
    </w:p>
  </w:footnote>
  <w:footnote w:type="continuationSeparator" w:id="0">
    <w:p w14:paraId="1C4C790A" w14:textId="77777777" w:rsidR="00EB6D9A" w:rsidRDefault="00EB6D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FE96CA"/>
    <w:multiLevelType w:val="multilevel"/>
    <w:tmpl w:val="A4FE96CA"/>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B7A62001"/>
    <w:multiLevelType w:val="singleLevel"/>
    <w:tmpl w:val="B7A62001"/>
    <w:lvl w:ilvl="0">
      <w:start w:val="1"/>
      <w:numFmt w:val="decimal"/>
      <w:lvlText w:val="%1)"/>
      <w:lvlJc w:val="left"/>
      <w:pPr>
        <w:tabs>
          <w:tab w:val="left" w:pos="425"/>
        </w:tabs>
        <w:ind w:left="425" w:hanging="425"/>
      </w:pPr>
      <w:rPr>
        <w:rFonts w:hint="default"/>
      </w:rPr>
    </w:lvl>
  </w:abstractNum>
  <w:abstractNum w:abstractNumId="2" w15:restartNumberingAfterBreak="0">
    <w:nsid w:val="BFEE830A"/>
    <w:multiLevelType w:val="singleLevel"/>
    <w:tmpl w:val="BFEE830A"/>
    <w:lvl w:ilvl="0">
      <w:start w:val="1"/>
      <w:numFmt w:val="decimal"/>
      <w:lvlText w:val="%1)"/>
      <w:lvlJc w:val="left"/>
      <w:pPr>
        <w:tabs>
          <w:tab w:val="left" w:pos="425"/>
        </w:tabs>
        <w:ind w:left="425" w:hanging="425"/>
      </w:pPr>
      <w:rPr>
        <w:rFonts w:hint="default"/>
      </w:rPr>
    </w:lvl>
  </w:abstractNum>
  <w:abstractNum w:abstractNumId="3" w15:restartNumberingAfterBreak="0">
    <w:nsid w:val="BFF69242"/>
    <w:multiLevelType w:val="multilevel"/>
    <w:tmpl w:val="BFF6924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6EF3943"/>
    <w:multiLevelType w:val="singleLevel"/>
    <w:tmpl w:val="F6EF3943"/>
    <w:lvl w:ilvl="0">
      <w:start w:val="1"/>
      <w:numFmt w:val="decimal"/>
      <w:lvlText w:val="%1)"/>
      <w:lvlJc w:val="left"/>
      <w:pPr>
        <w:tabs>
          <w:tab w:val="left" w:pos="425"/>
        </w:tabs>
        <w:ind w:left="425" w:hanging="425"/>
      </w:pPr>
      <w:rPr>
        <w:rFonts w:hint="default"/>
      </w:rPr>
    </w:lvl>
  </w:abstractNum>
  <w:abstractNum w:abstractNumId="5" w15:restartNumberingAfterBreak="0">
    <w:nsid w:val="F99A3B53"/>
    <w:multiLevelType w:val="singleLevel"/>
    <w:tmpl w:val="F99A3B53"/>
    <w:lvl w:ilvl="0">
      <w:start w:val="1"/>
      <w:numFmt w:val="decimal"/>
      <w:lvlText w:val="%1)"/>
      <w:lvlJc w:val="left"/>
      <w:pPr>
        <w:tabs>
          <w:tab w:val="left" w:pos="425"/>
        </w:tabs>
        <w:ind w:left="425" w:hanging="425"/>
      </w:pPr>
      <w:rPr>
        <w:rFonts w:hint="default"/>
      </w:rPr>
    </w:lvl>
  </w:abstractNum>
  <w:abstractNum w:abstractNumId="6" w15:restartNumberingAfterBreak="0">
    <w:nsid w:val="FB7F9108"/>
    <w:multiLevelType w:val="singleLevel"/>
    <w:tmpl w:val="FB7F9108"/>
    <w:lvl w:ilvl="0">
      <w:start w:val="1"/>
      <w:numFmt w:val="decimal"/>
      <w:lvlText w:val="%1)"/>
      <w:lvlJc w:val="left"/>
      <w:pPr>
        <w:tabs>
          <w:tab w:val="left" w:pos="425"/>
        </w:tabs>
        <w:ind w:left="425" w:hanging="425"/>
      </w:pPr>
      <w:rPr>
        <w:rFonts w:hint="default"/>
      </w:rPr>
    </w:lvl>
  </w:abstractNum>
  <w:abstractNum w:abstractNumId="7" w15:restartNumberingAfterBreak="0">
    <w:nsid w:val="FF3DDB31"/>
    <w:multiLevelType w:val="multilevel"/>
    <w:tmpl w:val="FF3DDB3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7EF1D"/>
    <w:multiLevelType w:val="singleLevel"/>
    <w:tmpl w:val="FFD7EF1D"/>
    <w:lvl w:ilvl="0">
      <w:start w:val="1"/>
      <w:numFmt w:val="decimal"/>
      <w:lvlText w:val="%1)"/>
      <w:lvlJc w:val="left"/>
      <w:pPr>
        <w:tabs>
          <w:tab w:val="left" w:pos="425"/>
        </w:tabs>
        <w:ind w:left="425" w:hanging="425"/>
      </w:pPr>
      <w:rPr>
        <w:rFonts w:hint="default"/>
      </w:rPr>
    </w:lvl>
  </w:abstractNum>
  <w:abstractNum w:abstractNumId="9"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42160E"/>
    <w:multiLevelType w:val="hybridMultilevel"/>
    <w:tmpl w:val="B94E86B0"/>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8D5758"/>
    <w:multiLevelType w:val="hybridMultilevel"/>
    <w:tmpl w:val="03C283F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61141B"/>
    <w:multiLevelType w:val="hybridMultilevel"/>
    <w:tmpl w:val="EC983BB0"/>
    <w:lvl w:ilvl="0" w:tplc="17FA43D6">
      <w:numFmt w:val="bullet"/>
      <w:lvlText w:val="-"/>
      <w:lvlJc w:val="left"/>
      <w:pPr>
        <w:ind w:left="882" w:hanging="440"/>
      </w:pPr>
      <w:rPr>
        <w:rFonts w:ascii="Aptos" w:eastAsiaTheme="minorEastAsia" w:hAnsi="Aptos" w:cstheme="minorBidi"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4" w15:restartNumberingAfterBreak="0">
    <w:nsid w:val="23EC52FA"/>
    <w:multiLevelType w:val="multilevel"/>
    <w:tmpl w:val="C40441B6"/>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7582428"/>
    <w:multiLevelType w:val="hybridMultilevel"/>
    <w:tmpl w:val="A7F0142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27191A"/>
    <w:multiLevelType w:val="hybridMultilevel"/>
    <w:tmpl w:val="6E484AD2"/>
    <w:lvl w:ilvl="0" w:tplc="17FA43D6">
      <w:numFmt w:val="bullet"/>
      <w:lvlText w:val="-"/>
      <w:lvlJc w:val="left"/>
      <w:pPr>
        <w:ind w:left="882" w:hanging="440"/>
      </w:pPr>
      <w:rPr>
        <w:rFonts w:ascii="Aptos" w:eastAsiaTheme="minorEastAsia" w:hAnsi="Aptos" w:cstheme="minorBidi"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7" w15:restartNumberingAfterBreak="0">
    <w:nsid w:val="354B311B"/>
    <w:multiLevelType w:val="hybridMultilevel"/>
    <w:tmpl w:val="FD14704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94ECB"/>
    <w:multiLevelType w:val="hybridMultilevel"/>
    <w:tmpl w:val="666CA08C"/>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4A5B46"/>
    <w:multiLevelType w:val="multilevel"/>
    <w:tmpl w:val="424A5B4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47751471"/>
    <w:multiLevelType w:val="multilevel"/>
    <w:tmpl w:val="47751471"/>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9530250"/>
    <w:multiLevelType w:val="hybridMultilevel"/>
    <w:tmpl w:val="CB5E627C"/>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7E4333B4"/>
    <w:multiLevelType w:val="hybridMultilevel"/>
    <w:tmpl w:val="A4167394"/>
    <w:lvl w:ilvl="0" w:tplc="9DE61D40">
      <w:start w:val="1"/>
      <w:numFmt w:val="japaneseCounting"/>
      <w:lvlText w:val="第%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87022987">
    <w:abstractNumId w:val="14"/>
  </w:num>
  <w:num w:numId="2" w16cid:durableId="1661735001">
    <w:abstractNumId w:val="21"/>
  </w:num>
  <w:num w:numId="3" w16cid:durableId="1803842846">
    <w:abstractNumId w:val="23"/>
  </w:num>
  <w:num w:numId="4" w16cid:durableId="1308170199">
    <w:abstractNumId w:val="6"/>
  </w:num>
  <w:num w:numId="5" w16cid:durableId="278680822">
    <w:abstractNumId w:val="11"/>
  </w:num>
  <w:num w:numId="6" w16cid:durableId="501353316">
    <w:abstractNumId w:val="5"/>
  </w:num>
  <w:num w:numId="7" w16cid:durableId="747776156">
    <w:abstractNumId w:val="7"/>
  </w:num>
  <w:num w:numId="8" w16cid:durableId="852451852">
    <w:abstractNumId w:val="20"/>
  </w:num>
  <w:num w:numId="9" w16cid:durableId="1323967687">
    <w:abstractNumId w:val="0"/>
  </w:num>
  <w:num w:numId="10" w16cid:durableId="1342126627">
    <w:abstractNumId w:val="2"/>
  </w:num>
  <w:num w:numId="11" w16cid:durableId="673800663">
    <w:abstractNumId w:val="8"/>
  </w:num>
  <w:num w:numId="12" w16cid:durableId="1440755233">
    <w:abstractNumId w:val="9"/>
  </w:num>
  <w:num w:numId="13" w16cid:durableId="1446118937">
    <w:abstractNumId w:val="4"/>
  </w:num>
  <w:num w:numId="14" w16cid:durableId="1103692626">
    <w:abstractNumId w:val="1"/>
  </w:num>
  <w:num w:numId="15" w16cid:durableId="725104824">
    <w:abstractNumId w:val="3"/>
  </w:num>
  <w:num w:numId="16" w16cid:durableId="2121337144">
    <w:abstractNumId w:val="18"/>
  </w:num>
  <w:num w:numId="17" w16cid:durableId="1093211428">
    <w:abstractNumId w:val="19"/>
  </w:num>
  <w:num w:numId="18" w16cid:durableId="1992637473">
    <w:abstractNumId w:val="10"/>
  </w:num>
  <w:num w:numId="19" w16cid:durableId="1417558094">
    <w:abstractNumId w:val="17"/>
  </w:num>
  <w:num w:numId="20" w16cid:durableId="239296248">
    <w:abstractNumId w:val="13"/>
  </w:num>
  <w:num w:numId="21" w16cid:durableId="1000234868">
    <w:abstractNumId w:val="16"/>
  </w:num>
  <w:num w:numId="22" w16cid:durableId="2145346278">
    <w:abstractNumId w:val="22"/>
  </w:num>
  <w:num w:numId="23" w16cid:durableId="355161005">
    <w:abstractNumId w:val="24"/>
  </w:num>
  <w:num w:numId="24" w16cid:durableId="1580867425">
    <w:abstractNumId w:val="12"/>
  </w:num>
  <w:num w:numId="25" w16cid:durableId="12926391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3E6A"/>
    <w:rsid w:val="0000587A"/>
    <w:rsid w:val="0001023B"/>
    <w:rsid w:val="000122AF"/>
    <w:rsid w:val="000125FD"/>
    <w:rsid w:val="00013B79"/>
    <w:rsid w:val="00014E7A"/>
    <w:rsid w:val="00015B69"/>
    <w:rsid w:val="00015F4C"/>
    <w:rsid w:val="00016415"/>
    <w:rsid w:val="000174E0"/>
    <w:rsid w:val="0001793A"/>
    <w:rsid w:val="00020852"/>
    <w:rsid w:val="00022177"/>
    <w:rsid w:val="00022E3A"/>
    <w:rsid w:val="000240C1"/>
    <w:rsid w:val="00024815"/>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3C23"/>
    <w:rsid w:val="0004450E"/>
    <w:rsid w:val="0004550F"/>
    <w:rsid w:val="000464E0"/>
    <w:rsid w:val="00046994"/>
    <w:rsid w:val="00047614"/>
    <w:rsid w:val="000502EC"/>
    <w:rsid w:val="00050887"/>
    <w:rsid w:val="000531D7"/>
    <w:rsid w:val="0005391F"/>
    <w:rsid w:val="00053C61"/>
    <w:rsid w:val="0005495D"/>
    <w:rsid w:val="00055A08"/>
    <w:rsid w:val="000601B2"/>
    <w:rsid w:val="0006031A"/>
    <w:rsid w:val="0006115F"/>
    <w:rsid w:val="00061AFD"/>
    <w:rsid w:val="00061B07"/>
    <w:rsid w:val="000634BE"/>
    <w:rsid w:val="00064A8D"/>
    <w:rsid w:val="00064FC1"/>
    <w:rsid w:val="00065A62"/>
    <w:rsid w:val="000676BC"/>
    <w:rsid w:val="0007199C"/>
    <w:rsid w:val="000733A5"/>
    <w:rsid w:val="00074ADD"/>
    <w:rsid w:val="00076D05"/>
    <w:rsid w:val="00080179"/>
    <w:rsid w:val="00080512"/>
    <w:rsid w:val="0008064B"/>
    <w:rsid w:val="0008489D"/>
    <w:rsid w:val="00086C2C"/>
    <w:rsid w:val="00087747"/>
    <w:rsid w:val="00093DB2"/>
    <w:rsid w:val="00094964"/>
    <w:rsid w:val="000951AD"/>
    <w:rsid w:val="000979AE"/>
    <w:rsid w:val="00097A7A"/>
    <w:rsid w:val="000A0C4C"/>
    <w:rsid w:val="000A72AC"/>
    <w:rsid w:val="000A79F6"/>
    <w:rsid w:val="000A7ED8"/>
    <w:rsid w:val="000B0541"/>
    <w:rsid w:val="000B188D"/>
    <w:rsid w:val="000B1BAD"/>
    <w:rsid w:val="000B3987"/>
    <w:rsid w:val="000B4DA3"/>
    <w:rsid w:val="000B6152"/>
    <w:rsid w:val="000B7452"/>
    <w:rsid w:val="000B7BCF"/>
    <w:rsid w:val="000C12C1"/>
    <w:rsid w:val="000C2B95"/>
    <w:rsid w:val="000C3112"/>
    <w:rsid w:val="000C479C"/>
    <w:rsid w:val="000C5D51"/>
    <w:rsid w:val="000C68DE"/>
    <w:rsid w:val="000C7A22"/>
    <w:rsid w:val="000D1382"/>
    <w:rsid w:val="000D16F8"/>
    <w:rsid w:val="000D232F"/>
    <w:rsid w:val="000D2E5C"/>
    <w:rsid w:val="000D5751"/>
    <w:rsid w:val="000D58AB"/>
    <w:rsid w:val="000D7C6A"/>
    <w:rsid w:val="000E041E"/>
    <w:rsid w:val="000E11A6"/>
    <w:rsid w:val="000E381A"/>
    <w:rsid w:val="000E49DA"/>
    <w:rsid w:val="000E4AE0"/>
    <w:rsid w:val="000E4EF8"/>
    <w:rsid w:val="000F003B"/>
    <w:rsid w:val="000F127E"/>
    <w:rsid w:val="000F27A2"/>
    <w:rsid w:val="000F387E"/>
    <w:rsid w:val="000F476B"/>
    <w:rsid w:val="000F4E5D"/>
    <w:rsid w:val="000F7E1A"/>
    <w:rsid w:val="001010B6"/>
    <w:rsid w:val="0010159D"/>
    <w:rsid w:val="00101C13"/>
    <w:rsid w:val="00102B50"/>
    <w:rsid w:val="00103FD9"/>
    <w:rsid w:val="00105382"/>
    <w:rsid w:val="00105EE4"/>
    <w:rsid w:val="00116505"/>
    <w:rsid w:val="00116B52"/>
    <w:rsid w:val="00116C8C"/>
    <w:rsid w:val="00117213"/>
    <w:rsid w:val="00120849"/>
    <w:rsid w:val="0012180D"/>
    <w:rsid w:val="00122D33"/>
    <w:rsid w:val="00122E1A"/>
    <w:rsid w:val="0012397B"/>
    <w:rsid w:val="00123BA3"/>
    <w:rsid w:val="001247DC"/>
    <w:rsid w:val="001250BE"/>
    <w:rsid w:val="00127111"/>
    <w:rsid w:val="00127966"/>
    <w:rsid w:val="0013410C"/>
    <w:rsid w:val="0013511F"/>
    <w:rsid w:val="00135122"/>
    <w:rsid w:val="001359EF"/>
    <w:rsid w:val="001369BE"/>
    <w:rsid w:val="00136C50"/>
    <w:rsid w:val="00137680"/>
    <w:rsid w:val="00137923"/>
    <w:rsid w:val="00143034"/>
    <w:rsid w:val="001443A3"/>
    <w:rsid w:val="00147252"/>
    <w:rsid w:val="0014763D"/>
    <w:rsid w:val="00154396"/>
    <w:rsid w:val="001544A7"/>
    <w:rsid w:val="001554EF"/>
    <w:rsid w:val="001561D9"/>
    <w:rsid w:val="00156592"/>
    <w:rsid w:val="00156F28"/>
    <w:rsid w:val="00157AAC"/>
    <w:rsid w:val="00160055"/>
    <w:rsid w:val="001600B9"/>
    <w:rsid w:val="00160B23"/>
    <w:rsid w:val="00162453"/>
    <w:rsid w:val="001625D3"/>
    <w:rsid w:val="00162732"/>
    <w:rsid w:val="00164CE2"/>
    <w:rsid w:val="001653F3"/>
    <w:rsid w:val="001662FC"/>
    <w:rsid w:val="0016760E"/>
    <w:rsid w:val="00167DA4"/>
    <w:rsid w:val="0017187C"/>
    <w:rsid w:val="00171ADF"/>
    <w:rsid w:val="00172326"/>
    <w:rsid w:val="00172A4D"/>
    <w:rsid w:val="001735B1"/>
    <w:rsid w:val="00174BF6"/>
    <w:rsid w:val="00176151"/>
    <w:rsid w:val="001777C1"/>
    <w:rsid w:val="00177D29"/>
    <w:rsid w:val="001802E7"/>
    <w:rsid w:val="001805A4"/>
    <w:rsid w:val="00181A85"/>
    <w:rsid w:val="001835B7"/>
    <w:rsid w:val="00183678"/>
    <w:rsid w:val="00183A6C"/>
    <w:rsid w:val="0018433A"/>
    <w:rsid w:val="001847AA"/>
    <w:rsid w:val="0018760F"/>
    <w:rsid w:val="00194CD0"/>
    <w:rsid w:val="0019510C"/>
    <w:rsid w:val="00195C95"/>
    <w:rsid w:val="001A3363"/>
    <w:rsid w:val="001A3BB0"/>
    <w:rsid w:val="001A4A8B"/>
    <w:rsid w:val="001B00C1"/>
    <w:rsid w:val="001B03D8"/>
    <w:rsid w:val="001B062A"/>
    <w:rsid w:val="001B0693"/>
    <w:rsid w:val="001B19FD"/>
    <w:rsid w:val="001B3099"/>
    <w:rsid w:val="001B5B4B"/>
    <w:rsid w:val="001B7811"/>
    <w:rsid w:val="001C3F8F"/>
    <w:rsid w:val="001C4BF5"/>
    <w:rsid w:val="001C50DD"/>
    <w:rsid w:val="001C61D5"/>
    <w:rsid w:val="001C68DA"/>
    <w:rsid w:val="001C78C5"/>
    <w:rsid w:val="001C7F99"/>
    <w:rsid w:val="001D0189"/>
    <w:rsid w:val="001D15D8"/>
    <w:rsid w:val="001D197B"/>
    <w:rsid w:val="001D2E00"/>
    <w:rsid w:val="001D563E"/>
    <w:rsid w:val="001D5F4E"/>
    <w:rsid w:val="001E0BFB"/>
    <w:rsid w:val="001E134D"/>
    <w:rsid w:val="001E2D16"/>
    <w:rsid w:val="001E323F"/>
    <w:rsid w:val="001E525C"/>
    <w:rsid w:val="001E5272"/>
    <w:rsid w:val="001E5BD4"/>
    <w:rsid w:val="001F168B"/>
    <w:rsid w:val="001F4360"/>
    <w:rsid w:val="001F45B0"/>
    <w:rsid w:val="001F48FC"/>
    <w:rsid w:val="001F5D82"/>
    <w:rsid w:val="001F6322"/>
    <w:rsid w:val="001F7D95"/>
    <w:rsid w:val="0020028B"/>
    <w:rsid w:val="002010E8"/>
    <w:rsid w:val="00201577"/>
    <w:rsid w:val="002024C6"/>
    <w:rsid w:val="002029DB"/>
    <w:rsid w:val="00203DC7"/>
    <w:rsid w:val="00203E22"/>
    <w:rsid w:val="00204BDF"/>
    <w:rsid w:val="00204E8C"/>
    <w:rsid w:val="0020531E"/>
    <w:rsid w:val="00205979"/>
    <w:rsid w:val="002070CF"/>
    <w:rsid w:val="00207534"/>
    <w:rsid w:val="00207BC3"/>
    <w:rsid w:val="002108BE"/>
    <w:rsid w:val="00210E31"/>
    <w:rsid w:val="00211184"/>
    <w:rsid w:val="00212AFB"/>
    <w:rsid w:val="0021381E"/>
    <w:rsid w:val="002153FF"/>
    <w:rsid w:val="0021631D"/>
    <w:rsid w:val="002167BF"/>
    <w:rsid w:val="002176BF"/>
    <w:rsid w:val="00217703"/>
    <w:rsid w:val="00223948"/>
    <w:rsid w:val="00223D99"/>
    <w:rsid w:val="00225E9B"/>
    <w:rsid w:val="0022606D"/>
    <w:rsid w:val="002262EE"/>
    <w:rsid w:val="00227673"/>
    <w:rsid w:val="00230146"/>
    <w:rsid w:val="002308D5"/>
    <w:rsid w:val="00231E57"/>
    <w:rsid w:val="002333DF"/>
    <w:rsid w:val="00236135"/>
    <w:rsid w:val="002364A3"/>
    <w:rsid w:val="0023771C"/>
    <w:rsid w:val="002403F2"/>
    <w:rsid w:val="002414B9"/>
    <w:rsid w:val="00245915"/>
    <w:rsid w:val="0025065E"/>
    <w:rsid w:val="0025073B"/>
    <w:rsid w:val="002525DC"/>
    <w:rsid w:val="00253D53"/>
    <w:rsid w:val="00254E03"/>
    <w:rsid w:val="0025796F"/>
    <w:rsid w:val="00260466"/>
    <w:rsid w:val="002622AB"/>
    <w:rsid w:val="002625AA"/>
    <w:rsid w:val="00263079"/>
    <w:rsid w:val="002650B3"/>
    <w:rsid w:val="002662B6"/>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0B7"/>
    <w:rsid w:val="002962F6"/>
    <w:rsid w:val="00296804"/>
    <w:rsid w:val="00297FCD"/>
    <w:rsid w:val="002A09A8"/>
    <w:rsid w:val="002A1CC6"/>
    <w:rsid w:val="002A353D"/>
    <w:rsid w:val="002A38A0"/>
    <w:rsid w:val="002A6310"/>
    <w:rsid w:val="002A733A"/>
    <w:rsid w:val="002B1533"/>
    <w:rsid w:val="002B26B1"/>
    <w:rsid w:val="002B3195"/>
    <w:rsid w:val="002B4B1A"/>
    <w:rsid w:val="002B7B3F"/>
    <w:rsid w:val="002C0EAB"/>
    <w:rsid w:val="002C0EC7"/>
    <w:rsid w:val="002C1DD4"/>
    <w:rsid w:val="002C2863"/>
    <w:rsid w:val="002C38EE"/>
    <w:rsid w:val="002C47A5"/>
    <w:rsid w:val="002C494B"/>
    <w:rsid w:val="002C4985"/>
    <w:rsid w:val="002C55A7"/>
    <w:rsid w:val="002C5F7C"/>
    <w:rsid w:val="002C6985"/>
    <w:rsid w:val="002C6F57"/>
    <w:rsid w:val="002D2FA3"/>
    <w:rsid w:val="002D581D"/>
    <w:rsid w:val="002D59B0"/>
    <w:rsid w:val="002D7922"/>
    <w:rsid w:val="002E0F0F"/>
    <w:rsid w:val="002E3333"/>
    <w:rsid w:val="002E4BEC"/>
    <w:rsid w:val="002E4DD2"/>
    <w:rsid w:val="002E4EA6"/>
    <w:rsid w:val="002E52E8"/>
    <w:rsid w:val="002E5658"/>
    <w:rsid w:val="002F01B3"/>
    <w:rsid w:val="002F068F"/>
    <w:rsid w:val="002F0D22"/>
    <w:rsid w:val="002F3285"/>
    <w:rsid w:val="002F396E"/>
    <w:rsid w:val="002F4C4E"/>
    <w:rsid w:val="002F626A"/>
    <w:rsid w:val="002F6E94"/>
    <w:rsid w:val="00300CFC"/>
    <w:rsid w:val="00301CCB"/>
    <w:rsid w:val="003039B6"/>
    <w:rsid w:val="00305BAE"/>
    <w:rsid w:val="00305F23"/>
    <w:rsid w:val="0031041A"/>
    <w:rsid w:val="003107FE"/>
    <w:rsid w:val="00311689"/>
    <w:rsid w:val="00311756"/>
    <w:rsid w:val="00311F7E"/>
    <w:rsid w:val="00312DE3"/>
    <w:rsid w:val="00313916"/>
    <w:rsid w:val="003153BC"/>
    <w:rsid w:val="00315925"/>
    <w:rsid w:val="0031637A"/>
    <w:rsid w:val="003172DC"/>
    <w:rsid w:val="003216F2"/>
    <w:rsid w:val="0032249F"/>
    <w:rsid w:val="0032390A"/>
    <w:rsid w:val="00324E00"/>
    <w:rsid w:val="00326069"/>
    <w:rsid w:val="00326283"/>
    <w:rsid w:val="00326507"/>
    <w:rsid w:val="0032725A"/>
    <w:rsid w:val="003273A3"/>
    <w:rsid w:val="00327B74"/>
    <w:rsid w:val="00331FE4"/>
    <w:rsid w:val="00332D40"/>
    <w:rsid w:val="00334231"/>
    <w:rsid w:val="00334E11"/>
    <w:rsid w:val="003408E8"/>
    <w:rsid w:val="00340D19"/>
    <w:rsid w:val="00341047"/>
    <w:rsid w:val="00343743"/>
    <w:rsid w:val="00344FE1"/>
    <w:rsid w:val="00347B6B"/>
    <w:rsid w:val="003520EB"/>
    <w:rsid w:val="003523D2"/>
    <w:rsid w:val="0035284E"/>
    <w:rsid w:val="00352C96"/>
    <w:rsid w:val="003539FE"/>
    <w:rsid w:val="0035462D"/>
    <w:rsid w:val="00354802"/>
    <w:rsid w:val="00355E81"/>
    <w:rsid w:val="0036234B"/>
    <w:rsid w:val="0036260E"/>
    <w:rsid w:val="00367880"/>
    <w:rsid w:val="003679D1"/>
    <w:rsid w:val="00370F5E"/>
    <w:rsid w:val="00371A02"/>
    <w:rsid w:val="003731BB"/>
    <w:rsid w:val="003738F7"/>
    <w:rsid w:val="00374039"/>
    <w:rsid w:val="003752ED"/>
    <w:rsid w:val="00375D3B"/>
    <w:rsid w:val="003760EA"/>
    <w:rsid w:val="00377915"/>
    <w:rsid w:val="00380073"/>
    <w:rsid w:val="00380617"/>
    <w:rsid w:val="003807C9"/>
    <w:rsid w:val="00380F85"/>
    <w:rsid w:val="0038159D"/>
    <w:rsid w:val="00381EFD"/>
    <w:rsid w:val="00382884"/>
    <w:rsid w:val="00392B0D"/>
    <w:rsid w:val="00392EC0"/>
    <w:rsid w:val="00393B5C"/>
    <w:rsid w:val="00394E75"/>
    <w:rsid w:val="00395841"/>
    <w:rsid w:val="00395843"/>
    <w:rsid w:val="00395E28"/>
    <w:rsid w:val="003A014E"/>
    <w:rsid w:val="003A0881"/>
    <w:rsid w:val="003A08DF"/>
    <w:rsid w:val="003A0990"/>
    <w:rsid w:val="003A31C9"/>
    <w:rsid w:val="003A3C30"/>
    <w:rsid w:val="003A417A"/>
    <w:rsid w:val="003A504C"/>
    <w:rsid w:val="003A57BB"/>
    <w:rsid w:val="003A6A41"/>
    <w:rsid w:val="003B01E4"/>
    <w:rsid w:val="003B102D"/>
    <w:rsid w:val="003B1C41"/>
    <w:rsid w:val="003B1C64"/>
    <w:rsid w:val="003B301F"/>
    <w:rsid w:val="003B3E00"/>
    <w:rsid w:val="003B53E7"/>
    <w:rsid w:val="003B77A1"/>
    <w:rsid w:val="003C16B9"/>
    <w:rsid w:val="003C51B9"/>
    <w:rsid w:val="003C5C02"/>
    <w:rsid w:val="003C68DB"/>
    <w:rsid w:val="003C6B1F"/>
    <w:rsid w:val="003C71E4"/>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5CE8"/>
    <w:rsid w:val="003E6329"/>
    <w:rsid w:val="003E66D6"/>
    <w:rsid w:val="003E6CAF"/>
    <w:rsid w:val="003F09B9"/>
    <w:rsid w:val="003F0DFA"/>
    <w:rsid w:val="003F20AB"/>
    <w:rsid w:val="003F26AD"/>
    <w:rsid w:val="003F2B60"/>
    <w:rsid w:val="003F362E"/>
    <w:rsid w:val="003F3643"/>
    <w:rsid w:val="003F3D86"/>
    <w:rsid w:val="003F659D"/>
    <w:rsid w:val="00401855"/>
    <w:rsid w:val="00401F0F"/>
    <w:rsid w:val="00403354"/>
    <w:rsid w:val="00405187"/>
    <w:rsid w:val="00405CD5"/>
    <w:rsid w:val="004068B1"/>
    <w:rsid w:val="004074A9"/>
    <w:rsid w:val="004101AE"/>
    <w:rsid w:val="004115D6"/>
    <w:rsid w:val="004123FF"/>
    <w:rsid w:val="004126A1"/>
    <w:rsid w:val="00413D76"/>
    <w:rsid w:val="0041539A"/>
    <w:rsid w:val="00415BA7"/>
    <w:rsid w:val="00416F1C"/>
    <w:rsid w:val="004174F0"/>
    <w:rsid w:val="0042142B"/>
    <w:rsid w:val="0042182D"/>
    <w:rsid w:val="00423720"/>
    <w:rsid w:val="00425283"/>
    <w:rsid w:val="004254AB"/>
    <w:rsid w:val="0042564C"/>
    <w:rsid w:val="00427F1B"/>
    <w:rsid w:val="00431165"/>
    <w:rsid w:val="00431659"/>
    <w:rsid w:val="00433346"/>
    <w:rsid w:val="00436A9D"/>
    <w:rsid w:val="004375A9"/>
    <w:rsid w:val="00437EA0"/>
    <w:rsid w:val="00440662"/>
    <w:rsid w:val="0044082A"/>
    <w:rsid w:val="00443E17"/>
    <w:rsid w:val="0044456E"/>
    <w:rsid w:val="004446E6"/>
    <w:rsid w:val="004479B2"/>
    <w:rsid w:val="004514F9"/>
    <w:rsid w:val="00452F74"/>
    <w:rsid w:val="004546DF"/>
    <w:rsid w:val="004579C7"/>
    <w:rsid w:val="00462FD4"/>
    <w:rsid w:val="00464A2A"/>
    <w:rsid w:val="00467084"/>
    <w:rsid w:val="00467512"/>
    <w:rsid w:val="004723AF"/>
    <w:rsid w:val="004752A4"/>
    <w:rsid w:val="00475FEC"/>
    <w:rsid w:val="00480968"/>
    <w:rsid w:val="00481164"/>
    <w:rsid w:val="00481C59"/>
    <w:rsid w:val="00482B6C"/>
    <w:rsid w:val="00484370"/>
    <w:rsid w:val="00487950"/>
    <w:rsid w:val="00490AC3"/>
    <w:rsid w:val="004947AF"/>
    <w:rsid w:val="00494EAD"/>
    <w:rsid w:val="004970E8"/>
    <w:rsid w:val="00497F62"/>
    <w:rsid w:val="004A1BBC"/>
    <w:rsid w:val="004A20A5"/>
    <w:rsid w:val="004A40BF"/>
    <w:rsid w:val="004A4673"/>
    <w:rsid w:val="004A4974"/>
    <w:rsid w:val="004A4DFC"/>
    <w:rsid w:val="004B1A34"/>
    <w:rsid w:val="004B43ED"/>
    <w:rsid w:val="004B49CF"/>
    <w:rsid w:val="004B526E"/>
    <w:rsid w:val="004B54B3"/>
    <w:rsid w:val="004B5B8F"/>
    <w:rsid w:val="004B66C4"/>
    <w:rsid w:val="004B6F48"/>
    <w:rsid w:val="004B7F1E"/>
    <w:rsid w:val="004C0AFF"/>
    <w:rsid w:val="004C36C2"/>
    <w:rsid w:val="004C41AE"/>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4DE"/>
    <w:rsid w:val="004D6ED8"/>
    <w:rsid w:val="004D74CD"/>
    <w:rsid w:val="004D74D9"/>
    <w:rsid w:val="004E1651"/>
    <w:rsid w:val="004E1955"/>
    <w:rsid w:val="004E213A"/>
    <w:rsid w:val="004E28A5"/>
    <w:rsid w:val="004E664E"/>
    <w:rsid w:val="004E79EB"/>
    <w:rsid w:val="004E7A00"/>
    <w:rsid w:val="004F0A4A"/>
    <w:rsid w:val="004F14FD"/>
    <w:rsid w:val="004F1B24"/>
    <w:rsid w:val="004F3CE7"/>
    <w:rsid w:val="004F503D"/>
    <w:rsid w:val="004F7CE0"/>
    <w:rsid w:val="00500315"/>
    <w:rsid w:val="005003DB"/>
    <w:rsid w:val="00500DD8"/>
    <w:rsid w:val="00501502"/>
    <w:rsid w:val="00501C12"/>
    <w:rsid w:val="00503171"/>
    <w:rsid w:val="0050435B"/>
    <w:rsid w:val="00504745"/>
    <w:rsid w:val="00505944"/>
    <w:rsid w:val="00505D47"/>
    <w:rsid w:val="00505EAB"/>
    <w:rsid w:val="00506731"/>
    <w:rsid w:val="00510C6C"/>
    <w:rsid w:val="00512875"/>
    <w:rsid w:val="0051295B"/>
    <w:rsid w:val="00512E41"/>
    <w:rsid w:val="0051348F"/>
    <w:rsid w:val="005146D5"/>
    <w:rsid w:val="00514E4E"/>
    <w:rsid w:val="00516283"/>
    <w:rsid w:val="005168B6"/>
    <w:rsid w:val="00516BA0"/>
    <w:rsid w:val="00516EAD"/>
    <w:rsid w:val="0051706A"/>
    <w:rsid w:val="00521461"/>
    <w:rsid w:val="00521A4A"/>
    <w:rsid w:val="00523D6F"/>
    <w:rsid w:val="0052553D"/>
    <w:rsid w:val="00525BA7"/>
    <w:rsid w:val="005268C9"/>
    <w:rsid w:val="00527F2F"/>
    <w:rsid w:val="005315F7"/>
    <w:rsid w:val="005324A9"/>
    <w:rsid w:val="00534A60"/>
    <w:rsid w:val="00535EB5"/>
    <w:rsid w:val="00536B2B"/>
    <w:rsid w:val="00537881"/>
    <w:rsid w:val="00541DCD"/>
    <w:rsid w:val="00543E6C"/>
    <w:rsid w:val="00543EEB"/>
    <w:rsid w:val="00545137"/>
    <w:rsid w:val="00546293"/>
    <w:rsid w:val="00550376"/>
    <w:rsid w:val="005520D2"/>
    <w:rsid w:val="00553146"/>
    <w:rsid w:val="00553D4E"/>
    <w:rsid w:val="005570FB"/>
    <w:rsid w:val="005601B2"/>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3511"/>
    <w:rsid w:val="00574AC4"/>
    <w:rsid w:val="00576B02"/>
    <w:rsid w:val="00576EEC"/>
    <w:rsid w:val="00582B81"/>
    <w:rsid w:val="0058305F"/>
    <w:rsid w:val="00583329"/>
    <w:rsid w:val="00583AB6"/>
    <w:rsid w:val="00583BB1"/>
    <w:rsid w:val="005844E8"/>
    <w:rsid w:val="0058487D"/>
    <w:rsid w:val="0058550F"/>
    <w:rsid w:val="005864EB"/>
    <w:rsid w:val="00590D7B"/>
    <w:rsid w:val="00594A29"/>
    <w:rsid w:val="00595E59"/>
    <w:rsid w:val="00595ED3"/>
    <w:rsid w:val="00595F22"/>
    <w:rsid w:val="00596EA2"/>
    <w:rsid w:val="005970DC"/>
    <w:rsid w:val="005A1616"/>
    <w:rsid w:val="005A549B"/>
    <w:rsid w:val="005A5C68"/>
    <w:rsid w:val="005A75AA"/>
    <w:rsid w:val="005B27CA"/>
    <w:rsid w:val="005B5454"/>
    <w:rsid w:val="005B65DB"/>
    <w:rsid w:val="005B6710"/>
    <w:rsid w:val="005B6846"/>
    <w:rsid w:val="005B72B0"/>
    <w:rsid w:val="005B7692"/>
    <w:rsid w:val="005B76FB"/>
    <w:rsid w:val="005B78F8"/>
    <w:rsid w:val="005C0564"/>
    <w:rsid w:val="005C15A6"/>
    <w:rsid w:val="005C226B"/>
    <w:rsid w:val="005C34B6"/>
    <w:rsid w:val="005C62C8"/>
    <w:rsid w:val="005C6875"/>
    <w:rsid w:val="005D0F35"/>
    <w:rsid w:val="005D1268"/>
    <w:rsid w:val="005D1712"/>
    <w:rsid w:val="005D213F"/>
    <w:rsid w:val="005D3670"/>
    <w:rsid w:val="005D3CD7"/>
    <w:rsid w:val="005D578C"/>
    <w:rsid w:val="005D6FC0"/>
    <w:rsid w:val="005D76B6"/>
    <w:rsid w:val="005E0152"/>
    <w:rsid w:val="005E2BD3"/>
    <w:rsid w:val="005E3424"/>
    <w:rsid w:val="005E3455"/>
    <w:rsid w:val="005E64E1"/>
    <w:rsid w:val="005F597D"/>
    <w:rsid w:val="005F5C42"/>
    <w:rsid w:val="005F5E36"/>
    <w:rsid w:val="005F5EB6"/>
    <w:rsid w:val="005F64FA"/>
    <w:rsid w:val="005F651E"/>
    <w:rsid w:val="005F6D32"/>
    <w:rsid w:val="005F6F3B"/>
    <w:rsid w:val="005F7721"/>
    <w:rsid w:val="006011A3"/>
    <w:rsid w:val="006037F6"/>
    <w:rsid w:val="00603FC6"/>
    <w:rsid w:val="0060429E"/>
    <w:rsid w:val="00604D14"/>
    <w:rsid w:val="00605756"/>
    <w:rsid w:val="00610DD1"/>
    <w:rsid w:val="00611566"/>
    <w:rsid w:val="006131A7"/>
    <w:rsid w:val="0062068C"/>
    <w:rsid w:val="006210CF"/>
    <w:rsid w:val="00621232"/>
    <w:rsid w:val="00621492"/>
    <w:rsid w:val="00625EF2"/>
    <w:rsid w:val="00627424"/>
    <w:rsid w:val="006324E3"/>
    <w:rsid w:val="0063260E"/>
    <w:rsid w:val="00632971"/>
    <w:rsid w:val="006349BE"/>
    <w:rsid w:val="00635675"/>
    <w:rsid w:val="00635C47"/>
    <w:rsid w:val="00635C8C"/>
    <w:rsid w:val="00640B46"/>
    <w:rsid w:val="00641BF1"/>
    <w:rsid w:val="00641E8C"/>
    <w:rsid w:val="006429B6"/>
    <w:rsid w:val="00643906"/>
    <w:rsid w:val="006439CB"/>
    <w:rsid w:val="00644EF7"/>
    <w:rsid w:val="00650323"/>
    <w:rsid w:val="00651232"/>
    <w:rsid w:val="00651C62"/>
    <w:rsid w:val="00651E1E"/>
    <w:rsid w:val="00652159"/>
    <w:rsid w:val="0065258E"/>
    <w:rsid w:val="00660613"/>
    <w:rsid w:val="00662739"/>
    <w:rsid w:val="00664958"/>
    <w:rsid w:val="00664DC4"/>
    <w:rsid w:val="00665BE3"/>
    <w:rsid w:val="006664CA"/>
    <w:rsid w:val="00666670"/>
    <w:rsid w:val="00666EF4"/>
    <w:rsid w:val="00670D17"/>
    <w:rsid w:val="00671593"/>
    <w:rsid w:val="00672DD3"/>
    <w:rsid w:val="00673DA5"/>
    <w:rsid w:val="00674A37"/>
    <w:rsid w:val="006778DA"/>
    <w:rsid w:val="006803A9"/>
    <w:rsid w:val="00680F27"/>
    <w:rsid w:val="00682DB1"/>
    <w:rsid w:val="006860F4"/>
    <w:rsid w:val="00686A67"/>
    <w:rsid w:val="00687F04"/>
    <w:rsid w:val="006910C7"/>
    <w:rsid w:val="00693169"/>
    <w:rsid w:val="0069439F"/>
    <w:rsid w:val="00695FE2"/>
    <w:rsid w:val="00697F47"/>
    <w:rsid w:val="006A1465"/>
    <w:rsid w:val="006A16B1"/>
    <w:rsid w:val="006A1844"/>
    <w:rsid w:val="006A20CA"/>
    <w:rsid w:val="006A2A14"/>
    <w:rsid w:val="006A3000"/>
    <w:rsid w:val="006A7254"/>
    <w:rsid w:val="006A72A0"/>
    <w:rsid w:val="006B02E9"/>
    <w:rsid w:val="006B19B5"/>
    <w:rsid w:val="006B2E32"/>
    <w:rsid w:val="006B5D30"/>
    <w:rsid w:val="006B6292"/>
    <w:rsid w:val="006B6D42"/>
    <w:rsid w:val="006C078F"/>
    <w:rsid w:val="006C0D25"/>
    <w:rsid w:val="006C18DC"/>
    <w:rsid w:val="006C20F8"/>
    <w:rsid w:val="006C304D"/>
    <w:rsid w:val="006C4159"/>
    <w:rsid w:val="006C4C16"/>
    <w:rsid w:val="006C4D4B"/>
    <w:rsid w:val="006C6375"/>
    <w:rsid w:val="006C6AED"/>
    <w:rsid w:val="006C7EC2"/>
    <w:rsid w:val="006D123C"/>
    <w:rsid w:val="006D1CDD"/>
    <w:rsid w:val="006D1E24"/>
    <w:rsid w:val="006D22F1"/>
    <w:rsid w:val="006D24EA"/>
    <w:rsid w:val="006D278F"/>
    <w:rsid w:val="006D3682"/>
    <w:rsid w:val="006D4B6A"/>
    <w:rsid w:val="006D56DB"/>
    <w:rsid w:val="006D5A2B"/>
    <w:rsid w:val="006D5CCE"/>
    <w:rsid w:val="006D65D6"/>
    <w:rsid w:val="006E029A"/>
    <w:rsid w:val="006E049C"/>
    <w:rsid w:val="006E092A"/>
    <w:rsid w:val="006E1B41"/>
    <w:rsid w:val="006E2738"/>
    <w:rsid w:val="006E2C98"/>
    <w:rsid w:val="006E3509"/>
    <w:rsid w:val="006E44E6"/>
    <w:rsid w:val="006E4C89"/>
    <w:rsid w:val="006E5508"/>
    <w:rsid w:val="006E77BE"/>
    <w:rsid w:val="006F0779"/>
    <w:rsid w:val="006F0A23"/>
    <w:rsid w:val="006F3BB7"/>
    <w:rsid w:val="006F3F50"/>
    <w:rsid w:val="006F6972"/>
    <w:rsid w:val="006F755D"/>
    <w:rsid w:val="0070138A"/>
    <w:rsid w:val="007016A1"/>
    <w:rsid w:val="00705E1F"/>
    <w:rsid w:val="00713D6A"/>
    <w:rsid w:val="007145EA"/>
    <w:rsid w:val="007163EC"/>
    <w:rsid w:val="00716765"/>
    <w:rsid w:val="00721111"/>
    <w:rsid w:val="00721B21"/>
    <w:rsid w:val="00721C1E"/>
    <w:rsid w:val="00727957"/>
    <w:rsid w:val="00727D3A"/>
    <w:rsid w:val="00732F66"/>
    <w:rsid w:val="00734A5B"/>
    <w:rsid w:val="00735860"/>
    <w:rsid w:val="007366E0"/>
    <w:rsid w:val="007413A2"/>
    <w:rsid w:val="007418E3"/>
    <w:rsid w:val="00744E76"/>
    <w:rsid w:val="00747B70"/>
    <w:rsid w:val="00752D6E"/>
    <w:rsid w:val="0075366B"/>
    <w:rsid w:val="00753BB0"/>
    <w:rsid w:val="00755508"/>
    <w:rsid w:val="00756BF0"/>
    <w:rsid w:val="00757BF5"/>
    <w:rsid w:val="00757D40"/>
    <w:rsid w:val="00760928"/>
    <w:rsid w:val="00760A7B"/>
    <w:rsid w:val="00760C39"/>
    <w:rsid w:val="007617D6"/>
    <w:rsid w:val="00761EF7"/>
    <w:rsid w:val="00763C12"/>
    <w:rsid w:val="0076452A"/>
    <w:rsid w:val="00766CE8"/>
    <w:rsid w:val="00767383"/>
    <w:rsid w:val="0077001A"/>
    <w:rsid w:val="007719B7"/>
    <w:rsid w:val="00772101"/>
    <w:rsid w:val="0077237E"/>
    <w:rsid w:val="00772E60"/>
    <w:rsid w:val="007734C5"/>
    <w:rsid w:val="00774E61"/>
    <w:rsid w:val="007765CE"/>
    <w:rsid w:val="0077661C"/>
    <w:rsid w:val="00780824"/>
    <w:rsid w:val="00781F0F"/>
    <w:rsid w:val="00782D14"/>
    <w:rsid w:val="007847B1"/>
    <w:rsid w:val="007853B3"/>
    <w:rsid w:val="007864B8"/>
    <w:rsid w:val="007869F3"/>
    <w:rsid w:val="0078727C"/>
    <w:rsid w:val="00787585"/>
    <w:rsid w:val="00787E99"/>
    <w:rsid w:val="00790092"/>
    <w:rsid w:val="0079186C"/>
    <w:rsid w:val="007919FF"/>
    <w:rsid w:val="007934F7"/>
    <w:rsid w:val="00793634"/>
    <w:rsid w:val="007957E6"/>
    <w:rsid w:val="00795EB4"/>
    <w:rsid w:val="007962DB"/>
    <w:rsid w:val="007968C8"/>
    <w:rsid w:val="0079785F"/>
    <w:rsid w:val="007A0073"/>
    <w:rsid w:val="007A0671"/>
    <w:rsid w:val="007A0C29"/>
    <w:rsid w:val="007A2B2B"/>
    <w:rsid w:val="007A2E90"/>
    <w:rsid w:val="007A349A"/>
    <w:rsid w:val="007A69BF"/>
    <w:rsid w:val="007A770F"/>
    <w:rsid w:val="007A7ADC"/>
    <w:rsid w:val="007B3DFF"/>
    <w:rsid w:val="007B60FC"/>
    <w:rsid w:val="007B7578"/>
    <w:rsid w:val="007B779D"/>
    <w:rsid w:val="007C095F"/>
    <w:rsid w:val="007C0E62"/>
    <w:rsid w:val="007C1D88"/>
    <w:rsid w:val="007C288E"/>
    <w:rsid w:val="007C2D08"/>
    <w:rsid w:val="007C626F"/>
    <w:rsid w:val="007D08A7"/>
    <w:rsid w:val="007D0F79"/>
    <w:rsid w:val="007D1D68"/>
    <w:rsid w:val="007D7AE7"/>
    <w:rsid w:val="007D7B7E"/>
    <w:rsid w:val="007E0F66"/>
    <w:rsid w:val="007E1DF8"/>
    <w:rsid w:val="007E1E09"/>
    <w:rsid w:val="007E1F2A"/>
    <w:rsid w:val="007E2C01"/>
    <w:rsid w:val="007E321A"/>
    <w:rsid w:val="007E56CB"/>
    <w:rsid w:val="007E574B"/>
    <w:rsid w:val="007E703D"/>
    <w:rsid w:val="007F0970"/>
    <w:rsid w:val="007F0A3E"/>
    <w:rsid w:val="007F4588"/>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25F2"/>
    <w:rsid w:val="00813A6E"/>
    <w:rsid w:val="008166AF"/>
    <w:rsid w:val="0081732F"/>
    <w:rsid w:val="008215B3"/>
    <w:rsid w:val="00821FB1"/>
    <w:rsid w:val="00823E61"/>
    <w:rsid w:val="0082579B"/>
    <w:rsid w:val="00825EE0"/>
    <w:rsid w:val="00826155"/>
    <w:rsid w:val="008276E5"/>
    <w:rsid w:val="00832784"/>
    <w:rsid w:val="008352DD"/>
    <w:rsid w:val="0083588A"/>
    <w:rsid w:val="00835EAD"/>
    <w:rsid w:val="0083635E"/>
    <w:rsid w:val="008376F5"/>
    <w:rsid w:val="008377D0"/>
    <w:rsid w:val="008378E2"/>
    <w:rsid w:val="008407A9"/>
    <w:rsid w:val="00841CFB"/>
    <w:rsid w:val="008420B9"/>
    <w:rsid w:val="008447AF"/>
    <w:rsid w:val="00845B18"/>
    <w:rsid w:val="008504AF"/>
    <w:rsid w:val="00851A34"/>
    <w:rsid w:val="0085366C"/>
    <w:rsid w:val="00853EF1"/>
    <w:rsid w:val="00854E8D"/>
    <w:rsid w:val="00855337"/>
    <w:rsid w:val="00855E15"/>
    <w:rsid w:val="00855EBD"/>
    <w:rsid w:val="00856EF3"/>
    <w:rsid w:val="008602D3"/>
    <w:rsid w:val="0086236F"/>
    <w:rsid w:val="0086417E"/>
    <w:rsid w:val="008643B1"/>
    <w:rsid w:val="00864455"/>
    <w:rsid w:val="00865E22"/>
    <w:rsid w:val="0086675C"/>
    <w:rsid w:val="00866762"/>
    <w:rsid w:val="00866BB5"/>
    <w:rsid w:val="00866F75"/>
    <w:rsid w:val="008679CC"/>
    <w:rsid w:val="00870283"/>
    <w:rsid w:val="00872CF1"/>
    <w:rsid w:val="0087402E"/>
    <w:rsid w:val="008741AD"/>
    <w:rsid w:val="00874676"/>
    <w:rsid w:val="008768CA"/>
    <w:rsid w:val="008774FD"/>
    <w:rsid w:val="00877C0F"/>
    <w:rsid w:val="00877C65"/>
    <w:rsid w:val="0088031C"/>
    <w:rsid w:val="00880559"/>
    <w:rsid w:val="00882182"/>
    <w:rsid w:val="0088240E"/>
    <w:rsid w:val="0088587C"/>
    <w:rsid w:val="00890EBD"/>
    <w:rsid w:val="0089247B"/>
    <w:rsid w:val="00893C5C"/>
    <w:rsid w:val="0089567F"/>
    <w:rsid w:val="0089755E"/>
    <w:rsid w:val="00897E78"/>
    <w:rsid w:val="008A08E5"/>
    <w:rsid w:val="008A0F29"/>
    <w:rsid w:val="008A15F7"/>
    <w:rsid w:val="008B05C4"/>
    <w:rsid w:val="008B0620"/>
    <w:rsid w:val="008B0A62"/>
    <w:rsid w:val="008B0F46"/>
    <w:rsid w:val="008B15E4"/>
    <w:rsid w:val="008B3387"/>
    <w:rsid w:val="008B4F8A"/>
    <w:rsid w:val="008B52AD"/>
    <w:rsid w:val="008B7D86"/>
    <w:rsid w:val="008C1807"/>
    <w:rsid w:val="008C244E"/>
    <w:rsid w:val="008C27A1"/>
    <w:rsid w:val="008C4A9F"/>
    <w:rsid w:val="008D0C27"/>
    <w:rsid w:val="008D0E96"/>
    <w:rsid w:val="008D0FA8"/>
    <w:rsid w:val="008D2E9F"/>
    <w:rsid w:val="008D348D"/>
    <w:rsid w:val="008D38CD"/>
    <w:rsid w:val="008D3E9D"/>
    <w:rsid w:val="008D5D2C"/>
    <w:rsid w:val="008E00BB"/>
    <w:rsid w:val="008E229B"/>
    <w:rsid w:val="008E5066"/>
    <w:rsid w:val="008E5D85"/>
    <w:rsid w:val="008E606A"/>
    <w:rsid w:val="008E73E6"/>
    <w:rsid w:val="008F1F7F"/>
    <w:rsid w:val="008F238B"/>
    <w:rsid w:val="008F27E0"/>
    <w:rsid w:val="008F3303"/>
    <w:rsid w:val="008F3CBC"/>
    <w:rsid w:val="008F6882"/>
    <w:rsid w:val="008F6EAA"/>
    <w:rsid w:val="008F749F"/>
    <w:rsid w:val="00900B11"/>
    <w:rsid w:val="009016F7"/>
    <w:rsid w:val="0090271F"/>
    <w:rsid w:val="00902F91"/>
    <w:rsid w:val="009030EF"/>
    <w:rsid w:val="00903E2A"/>
    <w:rsid w:val="0090442B"/>
    <w:rsid w:val="00904850"/>
    <w:rsid w:val="00905EC5"/>
    <w:rsid w:val="00906106"/>
    <w:rsid w:val="00907479"/>
    <w:rsid w:val="00910415"/>
    <w:rsid w:val="00913A6F"/>
    <w:rsid w:val="00914692"/>
    <w:rsid w:val="00916C24"/>
    <w:rsid w:val="0092023F"/>
    <w:rsid w:val="00920A73"/>
    <w:rsid w:val="00920C1C"/>
    <w:rsid w:val="00923F6E"/>
    <w:rsid w:val="00927687"/>
    <w:rsid w:val="00931478"/>
    <w:rsid w:val="0093166B"/>
    <w:rsid w:val="00932033"/>
    <w:rsid w:val="00932079"/>
    <w:rsid w:val="00933F02"/>
    <w:rsid w:val="00934732"/>
    <w:rsid w:val="00934884"/>
    <w:rsid w:val="00934B6B"/>
    <w:rsid w:val="00935668"/>
    <w:rsid w:val="00936C92"/>
    <w:rsid w:val="00937C1A"/>
    <w:rsid w:val="00937C38"/>
    <w:rsid w:val="00940DA7"/>
    <w:rsid w:val="0094221C"/>
    <w:rsid w:val="00942DCD"/>
    <w:rsid w:val="00942EC2"/>
    <w:rsid w:val="00943450"/>
    <w:rsid w:val="00943A72"/>
    <w:rsid w:val="00946DB9"/>
    <w:rsid w:val="009471E0"/>
    <w:rsid w:val="00947806"/>
    <w:rsid w:val="009524ED"/>
    <w:rsid w:val="0095569B"/>
    <w:rsid w:val="00957929"/>
    <w:rsid w:val="00960738"/>
    <w:rsid w:val="009642FA"/>
    <w:rsid w:val="009675EE"/>
    <w:rsid w:val="00971F09"/>
    <w:rsid w:val="009720FA"/>
    <w:rsid w:val="009728A6"/>
    <w:rsid w:val="0097477A"/>
    <w:rsid w:val="00976232"/>
    <w:rsid w:val="00977568"/>
    <w:rsid w:val="009778FE"/>
    <w:rsid w:val="00977B9A"/>
    <w:rsid w:val="00980682"/>
    <w:rsid w:val="00982B95"/>
    <w:rsid w:val="00983F4A"/>
    <w:rsid w:val="00985AEA"/>
    <w:rsid w:val="00991D1B"/>
    <w:rsid w:val="00991F97"/>
    <w:rsid w:val="00992DA1"/>
    <w:rsid w:val="00993129"/>
    <w:rsid w:val="00993A2A"/>
    <w:rsid w:val="00993D07"/>
    <w:rsid w:val="009947F3"/>
    <w:rsid w:val="00994BF0"/>
    <w:rsid w:val="00994EEC"/>
    <w:rsid w:val="0099571B"/>
    <w:rsid w:val="00995B70"/>
    <w:rsid w:val="00996B82"/>
    <w:rsid w:val="009978D0"/>
    <w:rsid w:val="00997D91"/>
    <w:rsid w:val="009A080E"/>
    <w:rsid w:val="009A2784"/>
    <w:rsid w:val="009A60AD"/>
    <w:rsid w:val="009A78DD"/>
    <w:rsid w:val="009B0C84"/>
    <w:rsid w:val="009B1EF1"/>
    <w:rsid w:val="009B33C7"/>
    <w:rsid w:val="009B57EA"/>
    <w:rsid w:val="009B676E"/>
    <w:rsid w:val="009B78D4"/>
    <w:rsid w:val="009C0CE3"/>
    <w:rsid w:val="009C28A8"/>
    <w:rsid w:val="009C2D31"/>
    <w:rsid w:val="009C2D5A"/>
    <w:rsid w:val="009C30D7"/>
    <w:rsid w:val="009C395D"/>
    <w:rsid w:val="009C567E"/>
    <w:rsid w:val="009D1423"/>
    <w:rsid w:val="009D1480"/>
    <w:rsid w:val="009D256D"/>
    <w:rsid w:val="009D54FD"/>
    <w:rsid w:val="009D6549"/>
    <w:rsid w:val="009D7363"/>
    <w:rsid w:val="009E282D"/>
    <w:rsid w:val="009E6ADF"/>
    <w:rsid w:val="009E7D58"/>
    <w:rsid w:val="009F78DD"/>
    <w:rsid w:val="00A00291"/>
    <w:rsid w:val="00A004D4"/>
    <w:rsid w:val="00A00E2E"/>
    <w:rsid w:val="00A013BB"/>
    <w:rsid w:val="00A019DB"/>
    <w:rsid w:val="00A0300B"/>
    <w:rsid w:val="00A059F2"/>
    <w:rsid w:val="00A06B61"/>
    <w:rsid w:val="00A108B1"/>
    <w:rsid w:val="00A10F02"/>
    <w:rsid w:val="00A10F0A"/>
    <w:rsid w:val="00A119B7"/>
    <w:rsid w:val="00A12DF2"/>
    <w:rsid w:val="00A15377"/>
    <w:rsid w:val="00A15901"/>
    <w:rsid w:val="00A1796E"/>
    <w:rsid w:val="00A17A00"/>
    <w:rsid w:val="00A17DC2"/>
    <w:rsid w:val="00A2022F"/>
    <w:rsid w:val="00A21916"/>
    <w:rsid w:val="00A21A17"/>
    <w:rsid w:val="00A24E69"/>
    <w:rsid w:val="00A25246"/>
    <w:rsid w:val="00A27664"/>
    <w:rsid w:val="00A300FD"/>
    <w:rsid w:val="00A30569"/>
    <w:rsid w:val="00A31757"/>
    <w:rsid w:val="00A344E2"/>
    <w:rsid w:val="00A377DE"/>
    <w:rsid w:val="00A40411"/>
    <w:rsid w:val="00A41DDF"/>
    <w:rsid w:val="00A42793"/>
    <w:rsid w:val="00A429DE"/>
    <w:rsid w:val="00A437F3"/>
    <w:rsid w:val="00A43CD6"/>
    <w:rsid w:val="00A43F9E"/>
    <w:rsid w:val="00A44C95"/>
    <w:rsid w:val="00A46408"/>
    <w:rsid w:val="00A50C92"/>
    <w:rsid w:val="00A53724"/>
    <w:rsid w:val="00A5418C"/>
    <w:rsid w:val="00A54F14"/>
    <w:rsid w:val="00A556C2"/>
    <w:rsid w:val="00A567D5"/>
    <w:rsid w:val="00A57C56"/>
    <w:rsid w:val="00A57D28"/>
    <w:rsid w:val="00A60D4A"/>
    <w:rsid w:val="00A60E7F"/>
    <w:rsid w:val="00A65F8E"/>
    <w:rsid w:val="00A675D2"/>
    <w:rsid w:val="00A67B6F"/>
    <w:rsid w:val="00A7124D"/>
    <w:rsid w:val="00A72CF1"/>
    <w:rsid w:val="00A73B48"/>
    <w:rsid w:val="00A75950"/>
    <w:rsid w:val="00A7761A"/>
    <w:rsid w:val="00A81DA0"/>
    <w:rsid w:val="00A8209F"/>
    <w:rsid w:val="00A82346"/>
    <w:rsid w:val="00A8237D"/>
    <w:rsid w:val="00A835F3"/>
    <w:rsid w:val="00A83786"/>
    <w:rsid w:val="00A84C07"/>
    <w:rsid w:val="00A858AC"/>
    <w:rsid w:val="00A871DA"/>
    <w:rsid w:val="00A9157C"/>
    <w:rsid w:val="00A92340"/>
    <w:rsid w:val="00A92702"/>
    <w:rsid w:val="00A930E5"/>
    <w:rsid w:val="00A93A49"/>
    <w:rsid w:val="00A93D58"/>
    <w:rsid w:val="00A963EC"/>
    <w:rsid w:val="00A9671C"/>
    <w:rsid w:val="00A9754D"/>
    <w:rsid w:val="00AA1622"/>
    <w:rsid w:val="00AA3187"/>
    <w:rsid w:val="00AA3385"/>
    <w:rsid w:val="00AA3F44"/>
    <w:rsid w:val="00AA424C"/>
    <w:rsid w:val="00AA53F1"/>
    <w:rsid w:val="00AA5901"/>
    <w:rsid w:val="00AA5AB0"/>
    <w:rsid w:val="00AA68DA"/>
    <w:rsid w:val="00AA6BA2"/>
    <w:rsid w:val="00AB026F"/>
    <w:rsid w:val="00AB0DEA"/>
    <w:rsid w:val="00AB167C"/>
    <w:rsid w:val="00AB1D53"/>
    <w:rsid w:val="00AB2D12"/>
    <w:rsid w:val="00AB39C7"/>
    <w:rsid w:val="00AB3D6D"/>
    <w:rsid w:val="00AB7E3E"/>
    <w:rsid w:val="00AC1DDD"/>
    <w:rsid w:val="00AC4009"/>
    <w:rsid w:val="00AC4707"/>
    <w:rsid w:val="00AC4A34"/>
    <w:rsid w:val="00AC4BEE"/>
    <w:rsid w:val="00AC5918"/>
    <w:rsid w:val="00AC68F0"/>
    <w:rsid w:val="00AC7BBF"/>
    <w:rsid w:val="00AD1155"/>
    <w:rsid w:val="00AD3DFC"/>
    <w:rsid w:val="00AD62D7"/>
    <w:rsid w:val="00AE054C"/>
    <w:rsid w:val="00AE12AB"/>
    <w:rsid w:val="00AE2B24"/>
    <w:rsid w:val="00AE4CBE"/>
    <w:rsid w:val="00AE61AA"/>
    <w:rsid w:val="00AE65B6"/>
    <w:rsid w:val="00AE681E"/>
    <w:rsid w:val="00AE68B5"/>
    <w:rsid w:val="00AE73AF"/>
    <w:rsid w:val="00AE7FA7"/>
    <w:rsid w:val="00AF1369"/>
    <w:rsid w:val="00AF3687"/>
    <w:rsid w:val="00AF39D7"/>
    <w:rsid w:val="00AF632F"/>
    <w:rsid w:val="00AF6AF7"/>
    <w:rsid w:val="00AF7A4E"/>
    <w:rsid w:val="00B01511"/>
    <w:rsid w:val="00B04067"/>
    <w:rsid w:val="00B04178"/>
    <w:rsid w:val="00B05465"/>
    <w:rsid w:val="00B05E89"/>
    <w:rsid w:val="00B06F4C"/>
    <w:rsid w:val="00B07876"/>
    <w:rsid w:val="00B07A2A"/>
    <w:rsid w:val="00B07C05"/>
    <w:rsid w:val="00B07C06"/>
    <w:rsid w:val="00B10F74"/>
    <w:rsid w:val="00B1283D"/>
    <w:rsid w:val="00B14471"/>
    <w:rsid w:val="00B15449"/>
    <w:rsid w:val="00B16608"/>
    <w:rsid w:val="00B16A36"/>
    <w:rsid w:val="00B17ACD"/>
    <w:rsid w:val="00B17E27"/>
    <w:rsid w:val="00B21B86"/>
    <w:rsid w:val="00B2255D"/>
    <w:rsid w:val="00B23E47"/>
    <w:rsid w:val="00B23FE3"/>
    <w:rsid w:val="00B251CA"/>
    <w:rsid w:val="00B26361"/>
    <w:rsid w:val="00B30D82"/>
    <w:rsid w:val="00B30EB8"/>
    <w:rsid w:val="00B323EA"/>
    <w:rsid w:val="00B333FA"/>
    <w:rsid w:val="00B3363E"/>
    <w:rsid w:val="00B33725"/>
    <w:rsid w:val="00B34833"/>
    <w:rsid w:val="00B34A9B"/>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76069"/>
    <w:rsid w:val="00B81FB3"/>
    <w:rsid w:val="00B9266E"/>
    <w:rsid w:val="00B929C6"/>
    <w:rsid w:val="00B942D0"/>
    <w:rsid w:val="00B947E0"/>
    <w:rsid w:val="00B96F14"/>
    <w:rsid w:val="00B97420"/>
    <w:rsid w:val="00BA049B"/>
    <w:rsid w:val="00BA0593"/>
    <w:rsid w:val="00BA0823"/>
    <w:rsid w:val="00BA223E"/>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106"/>
    <w:rsid w:val="00BD03EF"/>
    <w:rsid w:val="00BD34AD"/>
    <w:rsid w:val="00BD4382"/>
    <w:rsid w:val="00BD4466"/>
    <w:rsid w:val="00BD55CC"/>
    <w:rsid w:val="00BD6EA4"/>
    <w:rsid w:val="00BE0A49"/>
    <w:rsid w:val="00BE1E53"/>
    <w:rsid w:val="00BE1E5D"/>
    <w:rsid w:val="00BE284A"/>
    <w:rsid w:val="00BE2C47"/>
    <w:rsid w:val="00BE3BBD"/>
    <w:rsid w:val="00BE7124"/>
    <w:rsid w:val="00BE790D"/>
    <w:rsid w:val="00BF0A7A"/>
    <w:rsid w:val="00BF1897"/>
    <w:rsid w:val="00BF1CDE"/>
    <w:rsid w:val="00BF4EF4"/>
    <w:rsid w:val="00BF4F97"/>
    <w:rsid w:val="00BF5FE3"/>
    <w:rsid w:val="00BF6E5E"/>
    <w:rsid w:val="00C008E9"/>
    <w:rsid w:val="00C01EDD"/>
    <w:rsid w:val="00C04C15"/>
    <w:rsid w:val="00C0746B"/>
    <w:rsid w:val="00C10FC8"/>
    <w:rsid w:val="00C11A4B"/>
    <w:rsid w:val="00C11E31"/>
    <w:rsid w:val="00C126C2"/>
    <w:rsid w:val="00C129EA"/>
    <w:rsid w:val="00C12DFA"/>
    <w:rsid w:val="00C14B6A"/>
    <w:rsid w:val="00C15450"/>
    <w:rsid w:val="00C155BD"/>
    <w:rsid w:val="00C156D0"/>
    <w:rsid w:val="00C16C3B"/>
    <w:rsid w:val="00C206EA"/>
    <w:rsid w:val="00C2099D"/>
    <w:rsid w:val="00C2262F"/>
    <w:rsid w:val="00C22A31"/>
    <w:rsid w:val="00C236C9"/>
    <w:rsid w:val="00C2370E"/>
    <w:rsid w:val="00C23ABD"/>
    <w:rsid w:val="00C26457"/>
    <w:rsid w:val="00C33079"/>
    <w:rsid w:val="00C338A8"/>
    <w:rsid w:val="00C33CF9"/>
    <w:rsid w:val="00C3450A"/>
    <w:rsid w:val="00C346E8"/>
    <w:rsid w:val="00C34C05"/>
    <w:rsid w:val="00C35A36"/>
    <w:rsid w:val="00C36A14"/>
    <w:rsid w:val="00C3756B"/>
    <w:rsid w:val="00C3763A"/>
    <w:rsid w:val="00C40284"/>
    <w:rsid w:val="00C40882"/>
    <w:rsid w:val="00C41A98"/>
    <w:rsid w:val="00C41DDE"/>
    <w:rsid w:val="00C4320C"/>
    <w:rsid w:val="00C43279"/>
    <w:rsid w:val="00C44423"/>
    <w:rsid w:val="00C4530A"/>
    <w:rsid w:val="00C454EE"/>
    <w:rsid w:val="00C45EAF"/>
    <w:rsid w:val="00C46048"/>
    <w:rsid w:val="00C468C2"/>
    <w:rsid w:val="00C500F7"/>
    <w:rsid w:val="00C50587"/>
    <w:rsid w:val="00C54AB4"/>
    <w:rsid w:val="00C5505D"/>
    <w:rsid w:val="00C56202"/>
    <w:rsid w:val="00C575C8"/>
    <w:rsid w:val="00C57F90"/>
    <w:rsid w:val="00C61FA9"/>
    <w:rsid w:val="00C6426E"/>
    <w:rsid w:val="00C66B32"/>
    <w:rsid w:val="00C66E64"/>
    <w:rsid w:val="00C7060D"/>
    <w:rsid w:val="00C706A4"/>
    <w:rsid w:val="00C7096E"/>
    <w:rsid w:val="00C71C22"/>
    <w:rsid w:val="00C72514"/>
    <w:rsid w:val="00C7414E"/>
    <w:rsid w:val="00C75038"/>
    <w:rsid w:val="00C75361"/>
    <w:rsid w:val="00C760DA"/>
    <w:rsid w:val="00C77294"/>
    <w:rsid w:val="00C77A67"/>
    <w:rsid w:val="00C8185D"/>
    <w:rsid w:val="00C820BD"/>
    <w:rsid w:val="00C854F7"/>
    <w:rsid w:val="00C87A10"/>
    <w:rsid w:val="00C91ADF"/>
    <w:rsid w:val="00C929CB"/>
    <w:rsid w:val="00C92AE2"/>
    <w:rsid w:val="00C92CEC"/>
    <w:rsid w:val="00C938AF"/>
    <w:rsid w:val="00C94809"/>
    <w:rsid w:val="00CA0368"/>
    <w:rsid w:val="00CA3BF1"/>
    <w:rsid w:val="00CA3D0C"/>
    <w:rsid w:val="00CA4285"/>
    <w:rsid w:val="00CA7969"/>
    <w:rsid w:val="00CA7BE4"/>
    <w:rsid w:val="00CB0156"/>
    <w:rsid w:val="00CB0781"/>
    <w:rsid w:val="00CB0BBE"/>
    <w:rsid w:val="00CB2111"/>
    <w:rsid w:val="00CB2665"/>
    <w:rsid w:val="00CB4F7A"/>
    <w:rsid w:val="00CB6577"/>
    <w:rsid w:val="00CC26D3"/>
    <w:rsid w:val="00CC28A8"/>
    <w:rsid w:val="00CC31E9"/>
    <w:rsid w:val="00CC458D"/>
    <w:rsid w:val="00CC5CDA"/>
    <w:rsid w:val="00CC6878"/>
    <w:rsid w:val="00CC6B08"/>
    <w:rsid w:val="00CC6DE6"/>
    <w:rsid w:val="00CD201A"/>
    <w:rsid w:val="00CD39A5"/>
    <w:rsid w:val="00CD3BDA"/>
    <w:rsid w:val="00CD4C7B"/>
    <w:rsid w:val="00CD6E85"/>
    <w:rsid w:val="00CD79C7"/>
    <w:rsid w:val="00CE1F64"/>
    <w:rsid w:val="00CE2031"/>
    <w:rsid w:val="00CE3549"/>
    <w:rsid w:val="00CE50C1"/>
    <w:rsid w:val="00CE5C81"/>
    <w:rsid w:val="00CE670A"/>
    <w:rsid w:val="00CE7F57"/>
    <w:rsid w:val="00CF0E5B"/>
    <w:rsid w:val="00CF1E30"/>
    <w:rsid w:val="00CF5045"/>
    <w:rsid w:val="00CF5B2A"/>
    <w:rsid w:val="00CF5E8A"/>
    <w:rsid w:val="00CF6F23"/>
    <w:rsid w:val="00CF7081"/>
    <w:rsid w:val="00CF74A2"/>
    <w:rsid w:val="00D03887"/>
    <w:rsid w:val="00D03A09"/>
    <w:rsid w:val="00D04A49"/>
    <w:rsid w:val="00D05134"/>
    <w:rsid w:val="00D07B0F"/>
    <w:rsid w:val="00D102B0"/>
    <w:rsid w:val="00D10424"/>
    <w:rsid w:val="00D11805"/>
    <w:rsid w:val="00D12448"/>
    <w:rsid w:val="00D1363D"/>
    <w:rsid w:val="00D136CF"/>
    <w:rsid w:val="00D164BE"/>
    <w:rsid w:val="00D1696E"/>
    <w:rsid w:val="00D16AA2"/>
    <w:rsid w:val="00D16F87"/>
    <w:rsid w:val="00D17961"/>
    <w:rsid w:val="00D17C37"/>
    <w:rsid w:val="00D221A4"/>
    <w:rsid w:val="00D23556"/>
    <w:rsid w:val="00D24257"/>
    <w:rsid w:val="00D24CD9"/>
    <w:rsid w:val="00D30A6B"/>
    <w:rsid w:val="00D338F1"/>
    <w:rsid w:val="00D33D90"/>
    <w:rsid w:val="00D33E7F"/>
    <w:rsid w:val="00D351B2"/>
    <w:rsid w:val="00D351C2"/>
    <w:rsid w:val="00D36E4F"/>
    <w:rsid w:val="00D40036"/>
    <w:rsid w:val="00D41E58"/>
    <w:rsid w:val="00D42E0A"/>
    <w:rsid w:val="00D43E63"/>
    <w:rsid w:val="00D45E4B"/>
    <w:rsid w:val="00D52B48"/>
    <w:rsid w:val="00D55A4F"/>
    <w:rsid w:val="00D574FD"/>
    <w:rsid w:val="00D61263"/>
    <w:rsid w:val="00D629A2"/>
    <w:rsid w:val="00D62A78"/>
    <w:rsid w:val="00D63618"/>
    <w:rsid w:val="00D644B7"/>
    <w:rsid w:val="00D64678"/>
    <w:rsid w:val="00D65A7D"/>
    <w:rsid w:val="00D700EA"/>
    <w:rsid w:val="00D71629"/>
    <w:rsid w:val="00D71630"/>
    <w:rsid w:val="00D717AD"/>
    <w:rsid w:val="00D727F6"/>
    <w:rsid w:val="00D7374D"/>
    <w:rsid w:val="00D738D6"/>
    <w:rsid w:val="00D738EF"/>
    <w:rsid w:val="00D74737"/>
    <w:rsid w:val="00D752EA"/>
    <w:rsid w:val="00D775BC"/>
    <w:rsid w:val="00D80032"/>
    <w:rsid w:val="00D80795"/>
    <w:rsid w:val="00D80884"/>
    <w:rsid w:val="00D8270F"/>
    <w:rsid w:val="00D83044"/>
    <w:rsid w:val="00D836DF"/>
    <w:rsid w:val="00D83F1A"/>
    <w:rsid w:val="00D84E32"/>
    <w:rsid w:val="00D84FB4"/>
    <w:rsid w:val="00D85FBE"/>
    <w:rsid w:val="00D864DE"/>
    <w:rsid w:val="00D86B40"/>
    <w:rsid w:val="00D87E00"/>
    <w:rsid w:val="00D90596"/>
    <w:rsid w:val="00D9134D"/>
    <w:rsid w:val="00D93B50"/>
    <w:rsid w:val="00D96100"/>
    <w:rsid w:val="00D97512"/>
    <w:rsid w:val="00D976D2"/>
    <w:rsid w:val="00D9785D"/>
    <w:rsid w:val="00D97AA0"/>
    <w:rsid w:val="00DA0471"/>
    <w:rsid w:val="00DA069E"/>
    <w:rsid w:val="00DA30F5"/>
    <w:rsid w:val="00DA3271"/>
    <w:rsid w:val="00DA36C1"/>
    <w:rsid w:val="00DA5797"/>
    <w:rsid w:val="00DA585E"/>
    <w:rsid w:val="00DA74C5"/>
    <w:rsid w:val="00DA7A03"/>
    <w:rsid w:val="00DA7CF8"/>
    <w:rsid w:val="00DB0AC7"/>
    <w:rsid w:val="00DB1818"/>
    <w:rsid w:val="00DB54BB"/>
    <w:rsid w:val="00DB555D"/>
    <w:rsid w:val="00DB5613"/>
    <w:rsid w:val="00DB5799"/>
    <w:rsid w:val="00DB61EE"/>
    <w:rsid w:val="00DB62B3"/>
    <w:rsid w:val="00DB7370"/>
    <w:rsid w:val="00DC103E"/>
    <w:rsid w:val="00DC1741"/>
    <w:rsid w:val="00DC309B"/>
    <w:rsid w:val="00DC3CB3"/>
    <w:rsid w:val="00DC48CE"/>
    <w:rsid w:val="00DC4C51"/>
    <w:rsid w:val="00DC4DA2"/>
    <w:rsid w:val="00DC4F46"/>
    <w:rsid w:val="00DC7732"/>
    <w:rsid w:val="00DD015C"/>
    <w:rsid w:val="00DD07D0"/>
    <w:rsid w:val="00DD2536"/>
    <w:rsid w:val="00DD4742"/>
    <w:rsid w:val="00DD4B22"/>
    <w:rsid w:val="00DD6A01"/>
    <w:rsid w:val="00DE025A"/>
    <w:rsid w:val="00DE13B2"/>
    <w:rsid w:val="00DE15B1"/>
    <w:rsid w:val="00DE2BA3"/>
    <w:rsid w:val="00DE354E"/>
    <w:rsid w:val="00DE3ECC"/>
    <w:rsid w:val="00DE3FEC"/>
    <w:rsid w:val="00DE6265"/>
    <w:rsid w:val="00DE737E"/>
    <w:rsid w:val="00DE79CF"/>
    <w:rsid w:val="00DE7CAC"/>
    <w:rsid w:val="00DF2764"/>
    <w:rsid w:val="00DF3663"/>
    <w:rsid w:val="00DF3999"/>
    <w:rsid w:val="00DF3A80"/>
    <w:rsid w:val="00DF5A81"/>
    <w:rsid w:val="00DF5B76"/>
    <w:rsid w:val="00DF70B7"/>
    <w:rsid w:val="00DF75A3"/>
    <w:rsid w:val="00DF7F02"/>
    <w:rsid w:val="00DF7FDF"/>
    <w:rsid w:val="00E00BBA"/>
    <w:rsid w:val="00E03465"/>
    <w:rsid w:val="00E046F8"/>
    <w:rsid w:val="00E0611B"/>
    <w:rsid w:val="00E06A62"/>
    <w:rsid w:val="00E06C99"/>
    <w:rsid w:val="00E06CCF"/>
    <w:rsid w:val="00E06CF9"/>
    <w:rsid w:val="00E06D6A"/>
    <w:rsid w:val="00E10D23"/>
    <w:rsid w:val="00E11863"/>
    <w:rsid w:val="00E14BA2"/>
    <w:rsid w:val="00E1570D"/>
    <w:rsid w:val="00E1639F"/>
    <w:rsid w:val="00E16A65"/>
    <w:rsid w:val="00E16CF7"/>
    <w:rsid w:val="00E22600"/>
    <w:rsid w:val="00E22D4F"/>
    <w:rsid w:val="00E23C5D"/>
    <w:rsid w:val="00E25102"/>
    <w:rsid w:val="00E251A2"/>
    <w:rsid w:val="00E2572E"/>
    <w:rsid w:val="00E25BE5"/>
    <w:rsid w:val="00E26110"/>
    <w:rsid w:val="00E3007F"/>
    <w:rsid w:val="00E33F83"/>
    <w:rsid w:val="00E35AD9"/>
    <w:rsid w:val="00E36776"/>
    <w:rsid w:val="00E36BE4"/>
    <w:rsid w:val="00E37A03"/>
    <w:rsid w:val="00E37CF5"/>
    <w:rsid w:val="00E42167"/>
    <w:rsid w:val="00E43461"/>
    <w:rsid w:val="00E449B2"/>
    <w:rsid w:val="00E45629"/>
    <w:rsid w:val="00E50FBD"/>
    <w:rsid w:val="00E5116A"/>
    <w:rsid w:val="00E557CE"/>
    <w:rsid w:val="00E55B4B"/>
    <w:rsid w:val="00E5699E"/>
    <w:rsid w:val="00E57DB7"/>
    <w:rsid w:val="00E6091F"/>
    <w:rsid w:val="00E6094E"/>
    <w:rsid w:val="00E62835"/>
    <w:rsid w:val="00E63378"/>
    <w:rsid w:val="00E64561"/>
    <w:rsid w:val="00E65B1E"/>
    <w:rsid w:val="00E66652"/>
    <w:rsid w:val="00E66C0D"/>
    <w:rsid w:val="00E67277"/>
    <w:rsid w:val="00E6796F"/>
    <w:rsid w:val="00E67BDB"/>
    <w:rsid w:val="00E7081A"/>
    <w:rsid w:val="00E70E61"/>
    <w:rsid w:val="00E71029"/>
    <w:rsid w:val="00E711C5"/>
    <w:rsid w:val="00E72477"/>
    <w:rsid w:val="00E72970"/>
    <w:rsid w:val="00E73A68"/>
    <w:rsid w:val="00E73BF2"/>
    <w:rsid w:val="00E73C41"/>
    <w:rsid w:val="00E75A0D"/>
    <w:rsid w:val="00E75D86"/>
    <w:rsid w:val="00E76BB7"/>
    <w:rsid w:val="00E7759A"/>
    <w:rsid w:val="00E77645"/>
    <w:rsid w:val="00E81200"/>
    <w:rsid w:val="00E8255D"/>
    <w:rsid w:val="00E82BFB"/>
    <w:rsid w:val="00E83421"/>
    <w:rsid w:val="00E8431D"/>
    <w:rsid w:val="00E87D81"/>
    <w:rsid w:val="00E90D37"/>
    <w:rsid w:val="00E933B8"/>
    <w:rsid w:val="00E937F3"/>
    <w:rsid w:val="00E93B17"/>
    <w:rsid w:val="00E9629F"/>
    <w:rsid w:val="00E9659B"/>
    <w:rsid w:val="00EA0F74"/>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28BC"/>
    <w:rsid w:val="00EB2D99"/>
    <w:rsid w:val="00EB3DBE"/>
    <w:rsid w:val="00EB43B4"/>
    <w:rsid w:val="00EB5118"/>
    <w:rsid w:val="00EB6D9A"/>
    <w:rsid w:val="00EC03EC"/>
    <w:rsid w:val="00EC241E"/>
    <w:rsid w:val="00EC3890"/>
    <w:rsid w:val="00EC4A25"/>
    <w:rsid w:val="00EC5275"/>
    <w:rsid w:val="00EC5568"/>
    <w:rsid w:val="00EC5E6B"/>
    <w:rsid w:val="00EC6BFC"/>
    <w:rsid w:val="00EC7251"/>
    <w:rsid w:val="00EC75BA"/>
    <w:rsid w:val="00ED106F"/>
    <w:rsid w:val="00ED13B4"/>
    <w:rsid w:val="00ED4881"/>
    <w:rsid w:val="00ED5BD8"/>
    <w:rsid w:val="00ED62E4"/>
    <w:rsid w:val="00ED63B9"/>
    <w:rsid w:val="00ED76DF"/>
    <w:rsid w:val="00ED77FA"/>
    <w:rsid w:val="00EE06CF"/>
    <w:rsid w:val="00EE134F"/>
    <w:rsid w:val="00EE2163"/>
    <w:rsid w:val="00EE3405"/>
    <w:rsid w:val="00EE3EAE"/>
    <w:rsid w:val="00EE42BE"/>
    <w:rsid w:val="00EE498C"/>
    <w:rsid w:val="00EE4EC5"/>
    <w:rsid w:val="00EE5BB5"/>
    <w:rsid w:val="00EF1C61"/>
    <w:rsid w:val="00EF1C76"/>
    <w:rsid w:val="00EF3DF2"/>
    <w:rsid w:val="00EF46DA"/>
    <w:rsid w:val="00EF546E"/>
    <w:rsid w:val="00EF56DB"/>
    <w:rsid w:val="00EF7CC1"/>
    <w:rsid w:val="00F019D8"/>
    <w:rsid w:val="00F021A7"/>
    <w:rsid w:val="00F025A2"/>
    <w:rsid w:val="00F02F67"/>
    <w:rsid w:val="00F045DF"/>
    <w:rsid w:val="00F047A3"/>
    <w:rsid w:val="00F0668E"/>
    <w:rsid w:val="00F075E5"/>
    <w:rsid w:val="00F07EAF"/>
    <w:rsid w:val="00F1111C"/>
    <w:rsid w:val="00F11230"/>
    <w:rsid w:val="00F15B24"/>
    <w:rsid w:val="00F1618E"/>
    <w:rsid w:val="00F16663"/>
    <w:rsid w:val="00F16FEC"/>
    <w:rsid w:val="00F174D0"/>
    <w:rsid w:val="00F2026E"/>
    <w:rsid w:val="00F202DF"/>
    <w:rsid w:val="00F209A1"/>
    <w:rsid w:val="00F20F21"/>
    <w:rsid w:val="00F2108B"/>
    <w:rsid w:val="00F22F7A"/>
    <w:rsid w:val="00F243CB"/>
    <w:rsid w:val="00F2519C"/>
    <w:rsid w:val="00F25820"/>
    <w:rsid w:val="00F26BC6"/>
    <w:rsid w:val="00F27AC2"/>
    <w:rsid w:val="00F27C67"/>
    <w:rsid w:val="00F30CEC"/>
    <w:rsid w:val="00F310E8"/>
    <w:rsid w:val="00F32A97"/>
    <w:rsid w:val="00F32EEB"/>
    <w:rsid w:val="00F339A6"/>
    <w:rsid w:val="00F35927"/>
    <w:rsid w:val="00F37743"/>
    <w:rsid w:val="00F414CF"/>
    <w:rsid w:val="00F416BF"/>
    <w:rsid w:val="00F41A3A"/>
    <w:rsid w:val="00F438D8"/>
    <w:rsid w:val="00F4414A"/>
    <w:rsid w:val="00F46469"/>
    <w:rsid w:val="00F464AB"/>
    <w:rsid w:val="00F469F5"/>
    <w:rsid w:val="00F47F3F"/>
    <w:rsid w:val="00F47FEB"/>
    <w:rsid w:val="00F519A0"/>
    <w:rsid w:val="00F520B1"/>
    <w:rsid w:val="00F53506"/>
    <w:rsid w:val="00F53876"/>
    <w:rsid w:val="00F5419C"/>
    <w:rsid w:val="00F54A3D"/>
    <w:rsid w:val="00F55CE9"/>
    <w:rsid w:val="00F55D6A"/>
    <w:rsid w:val="00F569A4"/>
    <w:rsid w:val="00F56A65"/>
    <w:rsid w:val="00F5718D"/>
    <w:rsid w:val="00F60BEB"/>
    <w:rsid w:val="00F62317"/>
    <w:rsid w:val="00F633E0"/>
    <w:rsid w:val="00F6357E"/>
    <w:rsid w:val="00F6369B"/>
    <w:rsid w:val="00F64013"/>
    <w:rsid w:val="00F64CEC"/>
    <w:rsid w:val="00F653B8"/>
    <w:rsid w:val="00F65E65"/>
    <w:rsid w:val="00F700CA"/>
    <w:rsid w:val="00F70BC5"/>
    <w:rsid w:val="00F71A68"/>
    <w:rsid w:val="00F72C7A"/>
    <w:rsid w:val="00F73DC4"/>
    <w:rsid w:val="00F73F91"/>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705B"/>
    <w:rsid w:val="00FA0039"/>
    <w:rsid w:val="00FA1266"/>
    <w:rsid w:val="00FA1C1A"/>
    <w:rsid w:val="00FA218D"/>
    <w:rsid w:val="00FA2743"/>
    <w:rsid w:val="00FA3D4B"/>
    <w:rsid w:val="00FA573E"/>
    <w:rsid w:val="00FB0564"/>
    <w:rsid w:val="00FB13E9"/>
    <w:rsid w:val="00FB31C6"/>
    <w:rsid w:val="00FB3732"/>
    <w:rsid w:val="00FB55AB"/>
    <w:rsid w:val="00FB6EF1"/>
    <w:rsid w:val="00FC055D"/>
    <w:rsid w:val="00FC0770"/>
    <w:rsid w:val="00FC1192"/>
    <w:rsid w:val="00FC30AD"/>
    <w:rsid w:val="00FC34F0"/>
    <w:rsid w:val="00FC36DA"/>
    <w:rsid w:val="00FC41FA"/>
    <w:rsid w:val="00FC4887"/>
    <w:rsid w:val="00FC4EF3"/>
    <w:rsid w:val="00FC77B8"/>
    <w:rsid w:val="00FD0C8B"/>
    <w:rsid w:val="00FD0D2D"/>
    <w:rsid w:val="00FD1BF4"/>
    <w:rsid w:val="00FD22A2"/>
    <w:rsid w:val="00FD2819"/>
    <w:rsid w:val="00FD4C90"/>
    <w:rsid w:val="00FD5BBB"/>
    <w:rsid w:val="00FD78EA"/>
    <w:rsid w:val="00FE0E22"/>
    <w:rsid w:val="00FE12A6"/>
    <w:rsid w:val="00FE184E"/>
    <w:rsid w:val="00FE2EA6"/>
    <w:rsid w:val="00FE3777"/>
    <w:rsid w:val="00FE3E99"/>
    <w:rsid w:val="00FE5340"/>
    <w:rsid w:val="00FE6B4D"/>
    <w:rsid w:val="00FE77F5"/>
    <w:rsid w:val="00FF00BA"/>
    <w:rsid w:val="00FF0CE4"/>
    <w:rsid w:val="00FF4399"/>
    <w:rsid w:val="00FF48B9"/>
    <w:rsid w:val="00FF4EC3"/>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A6AE0"/>
  <w15:docId w15:val="{21A33E29-3231-4B7D-9705-EB82DB66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D28"/>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1">
    <w:name w:val="Placeholder Text"/>
    <w:uiPriority w:val="99"/>
    <w:semiHidden/>
    <w:qFormat/>
    <w:rPr>
      <w:color w:val="808080"/>
    </w:rPr>
  </w:style>
  <w:style w:type="paragraph" w:styleId="af2">
    <w:name w:val="List Paragraph"/>
    <w:basedOn w:val="a"/>
    <w:link w:val="af3"/>
    <w:uiPriority w:val="34"/>
    <w:qFormat/>
    <w:pPr>
      <w:ind w:left="720"/>
      <w:contextualSpacing/>
    </w:pPr>
  </w:style>
  <w:style w:type="character" w:customStyle="1" w:styleId="af3">
    <w:name w:val="列表段落 字符"/>
    <w:link w:val="af2"/>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table" w:styleId="af4">
    <w:name w:val="Table Grid"/>
    <w:basedOn w:val="a1"/>
    <w:rsid w:val="0093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7</Pages>
  <Words>3081</Words>
  <Characters>17598</Characters>
  <Application>Microsoft Office Word</Application>
  <DocSecurity>0</DocSecurity>
  <Lines>146</Lines>
  <Paragraphs>41</Paragraphs>
  <ScaleCrop>false</ScaleCrop>
  <Company>CMCC</Company>
  <LinksUpToDate>false</LinksUpToDate>
  <CharactersWithSpaces>20638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115</cp:revision>
  <cp:lastPrinted>2016-01-15T02:35:00Z</cp:lastPrinted>
  <dcterms:created xsi:type="dcterms:W3CDTF">2025-11-07T03:11:00Z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BFB47925693C106D4528DB689B5D76C6_43</vt:lpwstr>
  </property>
</Properties>
</file>